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64" w:rsidRDefault="00A25064" w:rsidP="00A25064">
      <w:pPr>
        <w:pStyle w:val="Standard"/>
        <w:jc w:val="both"/>
      </w:pPr>
      <w:proofErr w:type="spellStart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Görgei</w:t>
      </w:r>
      <w:proofErr w:type="spell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Artúr 1849. április 17. és 19. között Léván nyomtatott kiáltványának eredeti szövege:</w:t>
      </w:r>
    </w:p>
    <w:p w:rsidR="00A25064" w:rsidRDefault="00A25064" w:rsidP="00A25064">
      <w:pPr>
        <w:pStyle w:val="Standard"/>
        <w:widowControl w:val="0"/>
        <w:ind w:firstLine="709"/>
        <w:jc w:val="both"/>
      </w:pPr>
      <w:r>
        <w:rPr>
          <w:rFonts w:eastAsia="Calibri" w:cs="Times New Roman"/>
          <w:i/>
          <w:color w:val="00B050"/>
          <w:sz w:val="24"/>
        </w:rPr>
        <w:t>A magyar hadsereg főparancsnoka a néphez</w:t>
      </w:r>
    </w:p>
    <w:p w:rsidR="00A25064" w:rsidRDefault="00A25064" w:rsidP="00A25064">
      <w:pPr>
        <w:pStyle w:val="Textbodyindent"/>
        <w:ind w:firstLine="709"/>
      </w:pPr>
      <w:r>
        <w:rPr>
          <w:rFonts w:eastAsia="Calibri" w:cs="Times New Roman"/>
          <w:i/>
          <w:color w:val="00B050"/>
        </w:rPr>
        <w:t>A magyar hadsereg előre halad. Az igazság istene a szent ügynek adja győzelmeit, s amerre a szabadság zászlója leng, az önkény zsoldosai, a népnyomorgatók szolgái futnak fegyvereink előtt.</w:t>
      </w:r>
    </w:p>
    <w:p w:rsidR="00A25064" w:rsidRDefault="00A25064" w:rsidP="00A25064">
      <w:pPr>
        <w:pStyle w:val="Standard"/>
        <w:widowControl w:val="0"/>
        <w:ind w:firstLine="709"/>
        <w:jc w:val="both"/>
      </w:pPr>
      <w:r>
        <w:rPr>
          <w:rFonts w:eastAsia="Calibri" w:cs="Times New Roman"/>
          <w:i/>
          <w:color w:val="00B050"/>
          <w:sz w:val="24"/>
        </w:rPr>
        <w:t xml:space="preserve">De midőn vitéz seregem a nép szabadságáért vív, nem lehetett azon szerencsétlenekről elfeledkeznem, kiket a </w:t>
      </w:r>
      <w:proofErr w:type="spellStart"/>
      <w:r>
        <w:rPr>
          <w:rFonts w:eastAsia="Calibri" w:cs="Times New Roman"/>
          <w:i/>
          <w:color w:val="00B050"/>
          <w:sz w:val="24"/>
        </w:rPr>
        <w:t>harcz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viszálya az ellenség kezébe ejtett foglyokul, mert ellenségeink, hogy igazságtalanságuk mértékét tetézzék, a</w:t>
      </w:r>
      <w:r>
        <w:rPr>
          <w:rFonts w:eastAsia="Calibri" w:cs="Times New Roman"/>
          <w:b/>
          <w:i/>
          <w:color w:val="00B050"/>
          <w:sz w:val="24"/>
        </w:rPr>
        <w:t xml:space="preserve"> </w:t>
      </w:r>
      <w:r>
        <w:rPr>
          <w:rFonts w:eastAsia="Calibri" w:cs="Times New Roman"/>
          <w:i/>
          <w:color w:val="00B050"/>
          <w:sz w:val="24"/>
        </w:rPr>
        <w:t xml:space="preserve">vademberektől is szentül tartott általános népjogok tiprásával foglyainkon legdurvább embertelenséget követnek el, míg mi az osztrák foglyok iránt mind azon tekintetekkel vagyunk, </w:t>
      </w:r>
      <w:proofErr w:type="spellStart"/>
      <w:r>
        <w:rPr>
          <w:rFonts w:eastAsia="Calibri" w:cs="Times New Roman"/>
          <w:i/>
          <w:color w:val="00B050"/>
          <w:sz w:val="24"/>
        </w:rPr>
        <w:t>melylyet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a szerencsétlenség </w:t>
      </w:r>
      <w:proofErr w:type="spellStart"/>
      <w:r>
        <w:rPr>
          <w:rFonts w:eastAsia="Calibri" w:cs="Times New Roman"/>
          <w:i/>
          <w:color w:val="00B050"/>
          <w:sz w:val="24"/>
        </w:rPr>
        <w:t>mívelt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emberektől igénybe vehet.  Én ezért következő felszólítást küldtem.</w:t>
      </w:r>
    </w:p>
    <w:p w:rsidR="00A25064" w:rsidRDefault="00A25064" w:rsidP="00A25064">
      <w:pPr>
        <w:pStyle w:val="Standard"/>
        <w:widowControl w:val="0"/>
        <w:ind w:firstLine="709"/>
        <w:jc w:val="both"/>
      </w:pPr>
      <w:r>
        <w:rPr>
          <w:rFonts w:eastAsia="Calibri" w:cs="Times New Roman"/>
          <w:i/>
          <w:color w:val="00B050"/>
          <w:sz w:val="24"/>
        </w:rPr>
        <w:t xml:space="preserve">A magyar országba beütött </w:t>
      </w:r>
      <w:proofErr w:type="spellStart"/>
      <w:r>
        <w:rPr>
          <w:rFonts w:eastAsia="Calibri" w:cs="Times New Roman"/>
          <w:i/>
          <w:color w:val="00B050"/>
          <w:sz w:val="24"/>
        </w:rPr>
        <w:t>cs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. </w:t>
      </w:r>
      <w:proofErr w:type="spellStart"/>
      <w:r>
        <w:rPr>
          <w:rFonts w:eastAsia="Calibri" w:cs="Times New Roman"/>
          <w:i/>
          <w:color w:val="00B050"/>
          <w:sz w:val="24"/>
        </w:rPr>
        <w:t>kir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. </w:t>
      </w:r>
      <w:proofErr w:type="gramStart"/>
      <w:r>
        <w:rPr>
          <w:rFonts w:eastAsia="Calibri" w:cs="Times New Roman"/>
          <w:i/>
          <w:color w:val="00B050"/>
          <w:sz w:val="24"/>
        </w:rPr>
        <w:t>osztrák</w:t>
      </w:r>
      <w:proofErr w:type="gramEnd"/>
      <w:r>
        <w:rPr>
          <w:rFonts w:eastAsia="Calibri" w:cs="Times New Roman"/>
          <w:i/>
          <w:color w:val="00B050"/>
          <w:sz w:val="24"/>
        </w:rPr>
        <w:t xml:space="preserve"> hadsereg főparancsnokának magyar országban ott, ahol.</w:t>
      </w:r>
    </w:p>
    <w:p w:rsidR="00A25064" w:rsidRDefault="00A25064" w:rsidP="00A25064">
      <w:pPr>
        <w:pStyle w:val="Standard"/>
        <w:widowControl w:val="0"/>
        <w:ind w:firstLine="709"/>
        <w:jc w:val="both"/>
      </w:pPr>
      <w:r>
        <w:rPr>
          <w:rFonts w:eastAsia="Calibri" w:cs="Times New Roman"/>
          <w:i/>
          <w:color w:val="00B050"/>
          <w:sz w:val="24"/>
        </w:rPr>
        <w:t xml:space="preserve">Méltó bosszankodással hallja a törvényes szabadságáért vívó magyar kor hon kormánya, hogy míg mi részünkről az osztrák tisztek és legények iránt mind azon tekintetekkel vagyunk </w:t>
      </w:r>
      <w:proofErr w:type="spellStart"/>
      <w:r>
        <w:rPr>
          <w:rFonts w:eastAsia="Calibri" w:cs="Times New Roman"/>
          <w:i/>
          <w:color w:val="00B050"/>
          <w:sz w:val="24"/>
        </w:rPr>
        <w:t>melylyekkel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minden derék vitéz fegyvertelen és ennélfogva védtelen ellensége iránt, mint ember viseltetni tartozik – addig osztrák részről a magyar hadifoglyok, tisztek </w:t>
      </w:r>
      <w:proofErr w:type="gramStart"/>
      <w:r>
        <w:rPr>
          <w:rFonts w:eastAsia="Calibri" w:cs="Times New Roman"/>
          <w:i/>
          <w:color w:val="00B050"/>
          <w:sz w:val="24"/>
        </w:rPr>
        <w:t>szintúgy</w:t>
      </w:r>
      <w:proofErr w:type="gramEnd"/>
      <w:r>
        <w:rPr>
          <w:rFonts w:eastAsia="Calibri" w:cs="Times New Roman"/>
          <w:i/>
          <w:color w:val="00B050"/>
          <w:sz w:val="24"/>
        </w:rPr>
        <w:t xml:space="preserve"> mint</w:t>
      </w:r>
    </w:p>
    <w:p w:rsidR="00A25064" w:rsidRDefault="00A25064" w:rsidP="00A25064">
      <w:pPr>
        <w:pStyle w:val="Standard"/>
        <w:widowControl w:val="0"/>
        <w:ind w:firstLine="709"/>
        <w:jc w:val="both"/>
      </w:pPr>
      <w:proofErr w:type="gramStart"/>
      <w:r>
        <w:rPr>
          <w:rFonts w:eastAsia="Calibri" w:cs="Times New Roman"/>
          <w:i/>
          <w:color w:val="00B050"/>
          <w:sz w:val="24"/>
        </w:rPr>
        <w:t>legények</w:t>
      </w:r>
      <w:proofErr w:type="gramEnd"/>
      <w:r>
        <w:rPr>
          <w:rFonts w:eastAsia="Calibri" w:cs="Times New Roman"/>
          <w:i/>
          <w:color w:val="00B050"/>
          <w:sz w:val="24"/>
        </w:rPr>
        <w:t xml:space="preserve">, </w:t>
      </w:r>
      <w:proofErr w:type="spellStart"/>
      <w:r>
        <w:rPr>
          <w:rFonts w:eastAsia="Calibri" w:cs="Times New Roman"/>
          <w:i/>
          <w:color w:val="00B050"/>
          <w:sz w:val="24"/>
        </w:rPr>
        <w:t>olly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sorsnak </w:t>
      </w:r>
      <w:proofErr w:type="spellStart"/>
      <w:r>
        <w:rPr>
          <w:rFonts w:eastAsia="Calibri" w:cs="Times New Roman"/>
          <w:i/>
          <w:color w:val="00B050"/>
          <w:sz w:val="24"/>
        </w:rPr>
        <w:t>kitevék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, </w:t>
      </w:r>
      <w:proofErr w:type="spellStart"/>
      <w:r>
        <w:rPr>
          <w:rFonts w:eastAsia="Calibri" w:cs="Times New Roman"/>
          <w:i/>
          <w:color w:val="00B050"/>
          <w:sz w:val="24"/>
        </w:rPr>
        <w:t>melylyel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a legszigorúbb törvények a legsúlyosabb bűnözőket sem illetik.</w:t>
      </w:r>
    </w:p>
    <w:p w:rsidR="00A25064" w:rsidRDefault="00A25064" w:rsidP="00A25064">
      <w:pPr>
        <w:pStyle w:val="Standard"/>
        <w:widowControl w:val="0"/>
        <w:ind w:firstLine="709"/>
        <w:jc w:val="both"/>
      </w:pPr>
      <w:proofErr w:type="gramStart"/>
      <w:r>
        <w:rPr>
          <w:rFonts w:eastAsia="Calibri" w:cs="Times New Roman"/>
          <w:i/>
          <w:color w:val="00B050"/>
          <w:sz w:val="24"/>
        </w:rPr>
        <w:t xml:space="preserve">Mind azon </w:t>
      </w:r>
      <w:proofErr w:type="spellStart"/>
      <w:r>
        <w:rPr>
          <w:rFonts w:eastAsia="Calibri" w:cs="Times New Roman"/>
          <w:i/>
          <w:color w:val="00B050"/>
          <w:sz w:val="24"/>
        </w:rPr>
        <w:t>proclamatiók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, számkiűzetések, közigazgatási és úgynevezett ....lati intézkedések után, </w:t>
      </w:r>
      <w:proofErr w:type="spellStart"/>
      <w:r>
        <w:rPr>
          <w:rFonts w:eastAsia="Calibri" w:cs="Times New Roman"/>
          <w:i/>
          <w:color w:val="00B050"/>
          <w:sz w:val="24"/>
        </w:rPr>
        <w:t>melylyekkel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a magyar országba beütött </w:t>
      </w:r>
      <w:proofErr w:type="spellStart"/>
      <w:r>
        <w:rPr>
          <w:rFonts w:eastAsia="Calibri" w:cs="Times New Roman"/>
          <w:i/>
          <w:color w:val="00B050"/>
          <w:sz w:val="24"/>
        </w:rPr>
        <w:t>cs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. k. osztrák hadsereg főparancsnoka - mind azoknak várakozása ellen, kik lovagias jellemében hittek – eddig </w:t>
      </w:r>
      <w:proofErr w:type="spellStart"/>
      <w:r>
        <w:rPr>
          <w:rFonts w:eastAsia="Calibri" w:cs="Times New Roman"/>
          <w:i/>
          <w:color w:val="00B050"/>
          <w:sz w:val="24"/>
        </w:rPr>
        <w:t>Herostrates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dicsőségét meg.... megörökíteni akarva látszott, jobbat ugyan szánandó hadifoglyaink részére nem várhatunk, mégis fellázadt minden emberi érzelem azon borzasztó tényeknek szemtanúk általi bebizonyulására, melyekért vad rablók elpirulnának, de </w:t>
      </w:r>
      <w:proofErr w:type="spellStart"/>
      <w:r>
        <w:rPr>
          <w:rFonts w:eastAsia="Calibri" w:cs="Times New Roman"/>
          <w:i/>
          <w:color w:val="00B050"/>
          <w:sz w:val="24"/>
        </w:rPr>
        <w:t>melylyeket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egy fővezér elkövetni nem pirult és nem pirul, tetteinek hitványságát azon üres és szemfényvesztő</w:t>
      </w:r>
      <w:proofErr w:type="gramEnd"/>
      <w:r>
        <w:rPr>
          <w:rFonts w:eastAsia="Calibri" w:cs="Times New Roman"/>
          <w:i/>
          <w:color w:val="00B050"/>
          <w:sz w:val="24"/>
        </w:rPr>
        <w:t xml:space="preserve"> </w:t>
      </w:r>
      <w:proofErr w:type="gramStart"/>
      <w:r>
        <w:rPr>
          <w:rFonts w:eastAsia="Calibri" w:cs="Times New Roman"/>
          <w:i/>
          <w:color w:val="00B050"/>
          <w:sz w:val="24"/>
        </w:rPr>
        <w:t>nyilatkozatok</w:t>
      </w:r>
      <w:proofErr w:type="gramEnd"/>
      <w:r>
        <w:rPr>
          <w:rFonts w:eastAsia="Calibri" w:cs="Times New Roman"/>
          <w:i/>
          <w:color w:val="00B050"/>
          <w:sz w:val="24"/>
        </w:rPr>
        <w:t xml:space="preserve"> által palástolván, hogy gyalázatosságai elvetemült státusbűnösök elleni törvényes lépéseknél nem egyebek.</w:t>
      </w:r>
    </w:p>
    <w:p w:rsidR="00A25064" w:rsidRDefault="00A25064" w:rsidP="00A25064">
      <w:pPr>
        <w:pStyle w:val="Standard"/>
        <w:widowControl w:val="0"/>
        <w:ind w:firstLine="709"/>
      </w:pPr>
      <w:r>
        <w:rPr>
          <w:rFonts w:eastAsia="Calibri" w:cs="Times New Roman"/>
          <w:i/>
          <w:color w:val="00B050"/>
          <w:sz w:val="24"/>
        </w:rPr>
        <w:t xml:space="preserve">E szívlázító bizonyosság arra kényszerít, hogy </w:t>
      </w:r>
      <w:proofErr w:type="spellStart"/>
      <w:r>
        <w:rPr>
          <w:rFonts w:eastAsia="Calibri" w:cs="Times New Roman"/>
          <w:i/>
          <w:color w:val="00B050"/>
          <w:sz w:val="24"/>
        </w:rPr>
        <w:t>nemesb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érzelmünk ellenére azon természetes jogelv </w:t>
      </w:r>
      <w:proofErr w:type="gramStart"/>
      <w:r>
        <w:rPr>
          <w:rFonts w:eastAsia="Calibri" w:cs="Times New Roman"/>
          <w:i/>
          <w:color w:val="00B050"/>
          <w:sz w:val="24"/>
        </w:rPr>
        <w:t>szerint »szem</w:t>
      </w:r>
      <w:proofErr w:type="gramEnd"/>
      <w:r>
        <w:rPr>
          <w:rFonts w:eastAsia="Calibri" w:cs="Times New Roman"/>
          <w:i/>
          <w:color w:val="00B050"/>
          <w:sz w:val="24"/>
        </w:rPr>
        <w:t xml:space="preserve"> szemért, fog fogért«, mi a magyar országba beütött </w:t>
      </w:r>
      <w:proofErr w:type="spellStart"/>
      <w:r>
        <w:rPr>
          <w:rFonts w:eastAsia="Calibri" w:cs="Times New Roman"/>
          <w:i/>
          <w:color w:val="00B050"/>
          <w:sz w:val="24"/>
        </w:rPr>
        <w:t>cs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. </w:t>
      </w:r>
      <w:proofErr w:type="spellStart"/>
      <w:r>
        <w:rPr>
          <w:rFonts w:eastAsia="Calibri" w:cs="Times New Roman"/>
          <w:i/>
          <w:color w:val="00B050"/>
          <w:sz w:val="24"/>
        </w:rPr>
        <w:t>kir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. </w:t>
      </w:r>
      <w:proofErr w:type="gramStart"/>
      <w:r>
        <w:rPr>
          <w:rFonts w:eastAsia="Calibri" w:cs="Times New Roman"/>
          <w:i/>
          <w:color w:val="00B050"/>
          <w:sz w:val="24"/>
        </w:rPr>
        <w:t>osztrák</w:t>
      </w:r>
      <w:proofErr w:type="gramEnd"/>
      <w:r>
        <w:rPr>
          <w:rFonts w:eastAsia="Calibri" w:cs="Times New Roman"/>
          <w:i/>
          <w:color w:val="00B050"/>
          <w:sz w:val="24"/>
        </w:rPr>
        <w:t xml:space="preserve"> hadsereg főparancsnokának következő két választható utat adjuk tisztán elibe:</w:t>
      </w:r>
    </w:p>
    <w:p w:rsidR="00A25064" w:rsidRDefault="00A25064" w:rsidP="00A25064">
      <w:pPr>
        <w:pStyle w:val="Standard"/>
        <w:widowControl w:val="0"/>
        <w:ind w:firstLine="709"/>
        <w:jc w:val="both"/>
      </w:pPr>
      <w:r>
        <w:rPr>
          <w:rFonts w:eastAsia="Calibri" w:cs="Times New Roman"/>
          <w:i/>
          <w:color w:val="00B050"/>
          <w:sz w:val="24"/>
        </w:rPr>
        <w:t xml:space="preserve">Vagy </w:t>
      </w:r>
      <w:proofErr w:type="spellStart"/>
      <w:r>
        <w:rPr>
          <w:rFonts w:eastAsia="Calibri" w:cs="Times New Roman"/>
          <w:i/>
          <w:color w:val="00B050"/>
          <w:sz w:val="24"/>
        </w:rPr>
        <w:t>ád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a magyar országba beütött </w:t>
      </w:r>
      <w:proofErr w:type="spellStart"/>
      <w:r>
        <w:rPr>
          <w:rFonts w:eastAsia="Calibri" w:cs="Times New Roman"/>
          <w:i/>
          <w:color w:val="00B050"/>
          <w:sz w:val="24"/>
        </w:rPr>
        <w:t>cs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. </w:t>
      </w:r>
      <w:proofErr w:type="spellStart"/>
      <w:r>
        <w:rPr>
          <w:rFonts w:eastAsia="Calibri" w:cs="Times New Roman"/>
          <w:i/>
          <w:color w:val="00B050"/>
          <w:sz w:val="24"/>
        </w:rPr>
        <w:t>kir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. </w:t>
      </w:r>
      <w:proofErr w:type="gramStart"/>
      <w:r>
        <w:rPr>
          <w:rFonts w:eastAsia="Calibri" w:cs="Times New Roman"/>
          <w:i/>
          <w:color w:val="00B050"/>
          <w:sz w:val="24"/>
        </w:rPr>
        <w:t>osztrák</w:t>
      </w:r>
      <w:proofErr w:type="gramEnd"/>
      <w:r>
        <w:rPr>
          <w:rFonts w:eastAsia="Calibri" w:cs="Times New Roman"/>
          <w:i/>
          <w:color w:val="00B050"/>
          <w:sz w:val="24"/>
        </w:rPr>
        <w:t xml:space="preserve"> hadsereg főparancsnoka bezárólag 20-ik Áprilisig 1849. keze aláírásával biztosított részletes, a népek általános jogain alapuló nyilatkozatot arról, </w:t>
      </w:r>
      <w:proofErr w:type="spellStart"/>
      <w:r>
        <w:rPr>
          <w:rFonts w:eastAsia="Calibri" w:cs="Times New Roman"/>
          <w:i/>
          <w:color w:val="00B050"/>
          <w:sz w:val="24"/>
        </w:rPr>
        <w:t>mikép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akarnak részükről a magyar hadifoglyokkal bánni, s akkor e </w:t>
      </w:r>
      <w:r>
        <w:rPr>
          <w:rFonts w:eastAsia="Calibri" w:cs="Times New Roman"/>
          <w:i/>
          <w:color w:val="00B050"/>
          <w:sz w:val="24"/>
        </w:rPr>
        <w:lastRenderedPageBreak/>
        <w:t xml:space="preserve">nyilatkozat számunkra is szabályzatul </w:t>
      </w:r>
      <w:proofErr w:type="spellStart"/>
      <w:r>
        <w:rPr>
          <w:rFonts w:eastAsia="Calibri" w:cs="Times New Roman"/>
          <w:i/>
          <w:color w:val="00B050"/>
          <w:sz w:val="24"/>
        </w:rPr>
        <w:t>szolgáland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az osztrák hadifoglyokkal bánásmódra:</w:t>
      </w:r>
    </w:p>
    <w:p w:rsidR="00A25064" w:rsidRDefault="00A25064" w:rsidP="00A25064">
      <w:pPr>
        <w:pStyle w:val="Standard"/>
        <w:widowControl w:val="0"/>
        <w:ind w:firstLine="709"/>
        <w:jc w:val="both"/>
      </w:pPr>
      <w:r>
        <w:rPr>
          <w:rFonts w:eastAsia="Calibri" w:cs="Times New Roman"/>
          <w:i/>
          <w:color w:val="00B050"/>
          <w:sz w:val="24"/>
        </w:rPr>
        <w:t xml:space="preserve">Vagy a nevezett főparancsnok e felszólításra sem felel, </w:t>
      </w:r>
      <w:proofErr w:type="gramStart"/>
      <w:r>
        <w:rPr>
          <w:rFonts w:eastAsia="Calibri" w:cs="Times New Roman"/>
          <w:i/>
          <w:color w:val="00B050"/>
          <w:sz w:val="24"/>
        </w:rPr>
        <w:t>a</w:t>
      </w:r>
      <w:proofErr w:type="gramEnd"/>
      <w:r>
        <w:rPr>
          <w:rFonts w:eastAsia="Calibri" w:cs="Times New Roman"/>
          <w:i/>
          <w:color w:val="00B050"/>
          <w:sz w:val="24"/>
        </w:rPr>
        <w:t xml:space="preserve"> mint hogy eddigelé győzelmi elbizakodásában méltósága alatt lenni hitte akármi felszólításunkra felelni: akkor minden osztrák foglyok, tábornokok, törzs- és főtisztek közkatona-illetményre tétetnek, </w:t>
      </w:r>
      <w:proofErr w:type="spellStart"/>
      <w:r>
        <w:rPr>
          <w:rFonts w:eastAsia="Calibri" w:cs="Times New Roman"/>
          <w:i/>
          <w:color w:val="00B050"/>
          <w:sz w:val="24"/>
        </w:rPr>
        <w:t>velök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mint közrabokkal fogunk bánni.</w:t>
      </w:r>
    </w:p>
    <w:p w:rsidR="00A25064" w:rsidRDefault="00A25064" w:rsidP="00A25064">
      <w:pPr>
        <w:pStyle w:val="Standard"/>
        <w:widowControl w:val="0"/>
        <w:ind w:firstLine="709"/>
        <w:jc w:val="both"/>
      </w:pPr>
      <w:r>
        <w:rPr>
          <w:rFonts w:eastAsia="Calibri" w:cs="Times New Roman"/>
          <w:i/>
          <w:color w:val="00B050"/>
          <w:sz w:val="24"/>
        </w:rPr>
        <w:t>Ezekhez a nemzet törvényes kormánya meghagyásából még a következőket jegyzem meg:</w:t>
      </w:r>
    </w:p>
    <w:p w:rsidR="00A25064" w:rsidRDefault="00A25064" w:rsidP="00A25064">
      <w:pPr>
        <w:pStyle w:val="Standard"/>
        <w:ind w:left="1276" w:hanging="567"/>
        <w:jc w:val="both"/>
      </w:pPr>
      <w:proofErr w:type="spellStart"/>
      <w:r>
        <w:rPr>
          <w:rFonts w:eastAsia="Calibri" w:cs="Times New Roman"/>
          <w:b/>
          <w:i/>
          <w:color w:val="00B050"/>
          <w:sz w:val="24"/>
        </w:rPr>
        <w:t>l-ör</w:t>
      </w:r>
      <w:proofErr w:type="spellEnd"/>
      <w:r>
        <w:rPr>
          <w:rFonts w:eastAsia="Calibri" w:cs="Times New Roman"/>
          <w:b/>
          <w:i/>
          <w:color w:val="00B050"/>
          <w:sz w:val="24"/>
        </w:rPr>
        <w:t>.</w:t>
      </w:r>
      <w:r>
        <w:rPr>
          <w:rFonts w:eastAsia="Calibri" w:cs="Times New Roman"/>
          <w:i/>
          <w:color w:val="00B050"/>
          <w:sz w:val="24"/>
        </w:rPr>
        <w:t xml:space="preserve"> Minden magyar fejért három osztrák fej esik.</w:t>
      </w:r>
    </w:p>
    <w:p w:rsidR="00A25064" w:rsidRDefault="00A25064" w:rsidP="00A25064">
      <w:pPr>
        <w:pStyle w:val="Standard"/>
        <w:widowControl w:val="0"/>
        <w:ind w:left="1276" w:hanging="567"/>
        <w:jc w:val="both"/>
      </w:pPr>
      <w:r>
        <w:rPr>
          <w:rFonts w:eastAsia="Calibri" w:cs="Times New Roman"/>
          <w:b/>
          <w:i/>
          <w:color w:val="00B050"/>
          <w:sz w:val="24"/>
        </w:rPr>
        <w:t>2-or.</w:t>
      </w:r>
      <w:r>
        <w:rPr>
          <w:rFonts w:eastAsia="Calibri" w:cs="Times New Roman"/>
          <w:i/>
          <w:color w:val="00B050"/>
          <w:sz w:val="24"/>
        </w:rPr>
        <w:t xml:space="preserve"> Minden született vagy csak honosított magyar, ki osztrák szolgálatban ellenünk fegyvert visel, föltétlenül árulói halállal meghalandó.</w:t>
      </w:r>
    </w:p>
    <w:p w:rsidR="00A25064" w:rsidRDefault="00A25064" w:rsidP="00A25064">
      <w:pPr>
        <w:pStyle w:val="Standard"/>
        <w:widowControl w:val="0"/>
        <w:ind w:left="1276" w:hanging="567"/>
        <w:jc w:val="both"/>
      </w:pPr>
      <w:r>
        <w:rPr>
          <w:rFonts w:eastAsia="Calibri" w:cs="Times New Roman"/>
          <w:b/>
          <w:i/>
          <w:color w:val="00B050"/>
          <w:sz w:val="24"/>
        </w:rPr>
        <w:t>3-or.</w:t>
      </w:r>
      <w:r>
        <w:rPr>
          <w:rFonts w:eastAsia="Calibri" w:cs="Times New Roman"/>
          <w:i/>
          <w:color w:val="00B050"/>
          <w:sz w:val="24"/>
        </w:rPr>
        <w:t xml:space="preserve"> Magyarország készen áll </w:t>
      </w:r>
      <w:proofErr w:type="spellStart"/>
      <w:r>
        <w:rPr>
          <w:rFonts w:eastAsia="Calibri" w:cs="Times New Roman"/>
          <w:i/>
          <w:color w:val="00B050"/>
          <w:sz w:val="24"/>
        </w:rPr>
        <w:t>élethalálrai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</w:t>
      </w:r>
      <w:proofErr w:type="spellStart"/>
      <w:r>
        <w:rPr>
          <w:rFonts w:eastAsia="Calibri" w:cs="Times New Roman"/>
          <w:i/>
          <w:color w:val="00B050"/>
          <w:sz w:val="24"/>
        </w:rPr>
        <w:t>harcza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, mert a nép hosszú </w:t>
      </w:r>
      <w:proofErr w:type="spellStart"/>
      <w:r>
        <w:rPr>
          <w:rFonts w:eastAsia="Calibri" w:cs="Times New Roman"/>
          <w:i/>
          <w:color w:val="00B050"/>
          <w:sz w:val="24"/>
        </w:rPr>
        <w:t>türéséből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kifogyott, </w:t>
      </w:r>
      <w:proofErr w:type="spellStart"/>
      <w:r>
        <w:rPr>
          <w:rFonts w:eastAsia="Calibri" w:cs="Times New Roman"/>
          <w:i/>
          <w:color w:val="00B050"/>
          <w:sz w:val="24"/>
        </w:rPr>
        <w:t>melylyel</w:t>
      </w:r>
      <w:proofErr w:type="spellEnd"/>
      <w:r>
        <w:rPr>
          <w:rFonts w:eastAsia="Calibri" w:cs="Times New Roman"/>
          <w:i/>
          <w:color w:val="00B050"/>
          <w:sz w:val="24"/>
        </w:rPr>
        <w:t xml:space="preserve"> eddig elnyomói iránt viseltetett.</w:t>
      </w:r>
    </w:p>
    <w:p w:rsidR="00A25064" w:rsidRDefault="00A25064" w:rsidP="00A25064">
      <w:pPr>
        <w:pStyle w:val="Heading2"/>
      </w:pPr>
      <w:r>
        <w:rPr>
          <w:rFonts w:eastAsia="Times New Roman" w:cs="Times New Roman"/>
          <w:i/>
          <w:color w:val="00B050"/>
        </w:rPr>
        <w:tab/>
      </w:r>
      <w:proofErr w:type="spellStart"/>
      <w:r>
        <w:rPr>
          <w:rFonts w:eastAsia="Times New Roman" w:cs="Times New Roman"/>
          <w:i/>
          <w:color w:val="00B050"/>
        </w:rPr>
        <w:t>Görgei</w:t>
      </w:r>
      <w:proofErr w:type="spellEnd"/>
      <w:r>
        <w:rPr>
          <w:rFonts w:eastAsia="Times New Roman" w:cs="Times New Roman"/>
          <w:i/>
          <w:color w:val="00B050"/>
        </w:rPr>
        <w:t>, tábornok</w:t>
      </w:r>
    </w:p>
    <w:p w:rsidR="00A25064" w:rsidRDefault="00A25064" w:rsidP="00A25064">
      <w:pPr>
        <w:pStyle w:val="Standard"/>
        <w:widowControl w:val="0"/>
        <w:tabs>
          <w:tab w:val="left" w:pos="206"/>
        </w:tabs>
        <w:jc w:val="both"/>
      </w:pPr>
      <w:r>
        <w:rPr>
          <w:rFonts w:eastAsia="Calibri" w:cs="Times New Roman"/>
          <w:i/>
          <w:color w:val="00B050"/>
          <w:sz w:val="24"/>
        </w:rPr>
        <w:tab/>
        <w:t>Nyomtatott Léván a tábori sajtóval.</w:t>
      </w:r>
    </w:p>
    <w:p w:rsidR="00F30977" w:rsidRDefault="00F30977"/>
    <w:sectPr w:rsidR="00F30977" w:rsidSect="00F3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5064"/>
    <w:rsid w:val="00A25064"/>
    <w:rsid w:val="00EC7671"/>
    <w:rsid w:val="00F3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9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25064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Heading2">
    <w:name w:val="Heading 2"/>
    <w:basedOn w:val="Standard"/>
    <w:next w:val="Normlny"/>
    <w:rsid w:val="00A250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Textbodyindent">
    <w:name w:val="Text body indent"/>
    <w:basedOn w:val="Standard"/>
    <w:rsid w:val="00A25064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3044</Characters>
  <Application>Microsoft Office Word</Application>
  <DocSecurity>0</DocSecurity>
  <Lines>25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Pástor Péter</dc:creator>
  <cp:lastModifiedBy>Pástor Péter</cp:lastModifiedBy>
  <cp:revision>1</cp:revision>
  <dcterms:created xsi:type="dcterms:W3CDTF">2018-04-18T07:26:00Z</dcterms:created>
  <dcterms:modified xsi:type="dcterms:W3CDTF">2018-04-18T07:27:00Z</dcterms:modified>
</cp:coreProperties>
</file>