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A" w:rsidRPr="009C5B8A" w:rsidRDefault="009C5B8A" w:rsidP="009C5B8A">
      <w:pPr>
        <w:spacing w:after="60" w:line="648" w:lineRule="atLeast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</w:pPr>
      <w:r w:rsidRPr="009C5B8A"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  <w:t xml:space="preserve">Az 1908-as nagy tűzvész </w:t>
      </w:r>
      <w:proofErr w:type="spellStart"/>
      <w:r w:rsidRPr="009C5B8A"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  <w:t>Nemesradnóton</w:t>
      </w:r>
      <w:proofErr w:type="spellEnd"/>
    </w:p>
    <w:p w:rsidR="009C5B8A" w:rsidRDefault="009C5B8A" w:rsidP="009C5B8A">
      <w:pPr>
        <w:spacing w:after="0" w:line="240" w:lineRule="auto"/>
        <w:rPr>
          <w:rFonts w:ascii="Arial" w:eastAsia="Times New Roman" w:hAnsi="Arial" w:cs="Arial"/>
          <w:color w:val="444444"/>
          <w:sz w:val="13"/>
          <w:szCs w:val="13"/>
          <w:lang w:eastAsia="hu-HU"/>
        </w:rPr>
      </w:pPr>
    </w:p>
    <w:p w:rsidR="009C5B8A" w:rsidRPr="009C5B8A" w:rsidRDefault="009C5B8A" w:rsidP="009C5B8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hu-HU"/>
        </w:rPr>
      </w:pP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Írta:</w:t>
      </w:r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 Pósa </w:t>
      </w:r>
      <w:proofErr w:type="spellStart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Homoly</w:t>
      </w:r>
      <w:proofErr w:type="spellEnd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proofErr w:type="spellStart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Erzsó</w:t>
      </w:r>
      <w:proofErr w:type="spellEnd"/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 -</w:t>
      </w:r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lang w:eastAsia="hu-HU"/>
        </w:rPr>
        <w:t>2018.08.16.</w:t>
      </w:r>
      <w:r w:rsidR="00FE0734">
        <w:rPr>
          <w:rFonts w:ascii="Arial" w:eastAsia="Times New Roman" w:hAnsi="Arial" w:cs="Arial"/>
          <w:color w:val="444444"/>
          <w:sz w:val="13"/>
          <w:lang w:eastAsia="hu-HU"/>
        </w:rPr>
        <w:t xml:space="preserve"> – </w:t>
      </w:r>
      <w:proofErr w:type="spellStart"/>
      <w:r w:rsidR="00FE0734">
        <w:rPr>
          <w:rFonts w:ascii="Arial" w:eastAsia="Times New Roman" w:hAnsi="Arial" w:cs="Arial"/>
          <w:color w:val="444444"/>
          <w:sz w:val="13"/>
          <w:lang w:eastAsia="hu-HU"/>
        </w:rPr>
        <w:t>Felvidék</w:t>
      </w:r>
      <w:proofErr w:type="gramStart"/>
      <w:r w:rsidR="00FE0734">
        <w:rPr>
          <w:rFonts w:ascii="Arial" w:eastAsia="Times New Roman" w:hAnsi="Arial" w:cs="Arial"/>
          <w:color w:val="444444"/>
          <w:sz w:val="13"/>
          <w:lang w:eastAsia="hu-HU"/>
        </w:rPr>
        <w:t>.ma</w:t>
      </w:r>
      <w:proofErr w:type="spellEnd"/>
      <w:proofErr w:type="gramEnd"/>
      <w:r w:rsidR="00FE0734">
        <w:rPr>
          <w:rFonts w:ascii="Arial" w:eastAsia="Times New Roman" w:hAnsi="Arial" w:cs="Arial"/>
          <w:color w:val="444444"/>
          <w:sz w:val="13"/>
          <w:lang w:eastAsia="hu-HU"/>
        </w:rPr>
        <w:t xml:space="preserve"> </w:t>
      </w:r>
    </w:p>
    <w:p w:rsidR="009C5B8A" w:rsidRPr="009C5B8A" w:rsidRDefault="009C5B8A" w:rsidP="009C5B8A">
      <w:pPr>
        <w:spacing w:after="192" w:line="240" w:lineRule="auto"/>
        <w:rPr>
          <w:rFonts w:ascii="Arial" w:eastAsia="Times New Roman" w:hAnsi="Arial" w:cs="Arial"/>
          <w:color w:val="000000"/>
          <w:sz w:val="13"/>
          <w:szCs w:val="13"/>
          <w:lang w:eastAsia="hu-HU"/>
        </w:rPr>
      </w:pPr>
    </w:p>
    <w:p w:rsidR="009C5B8A" w:rsidRPr="009C5B8A" w:rsidRDefault="009C5B8A" w:rsidP="009C5B8A">
      <w:pPr>
        <w:spacing w:after="0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drawing>
          <wp:inline distT="0" distB="0" distL="0" distR="0">
            <wp:extent cx="6458457" cy="4361254"/>
            <wp:effectExtent l="19050" t="0" r="0" b="0"/>
            <wp:docPr id="2" name="Kép 2" descr="https://felvidek.ma/wp-content/uploads/2018/08/176_1_tolnai-vil%C3%A1glapj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lvidek.ma/wp-content/uploads/2018/08/176_1_tolnai-vil%C3%A1glapj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20" cy="436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Fotó az 1908-as nagy tűzvészről a Tolnai világlapjában</w:t>
      </w:r>
    </w:p>
    <w:p w:rsid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</w:pPr>
    </w:p>
    <w:p w:rsid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</w:pP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 xml:space="preserve">A </w:t>
      </w:r>
      <w:proofErr w:type="spellStart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 xml:space="preserve"> nagy tűzvészre 2010-ben, a Pósa Lajos Emlékezetei – Emléktár című könyvem szerkesztésekor figyeltem fel. Az a társadalmi összefogás, ami akkor ebben a kis </w:t>
      </w:r>
      <w:proofErr w:type="spellStart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>gömöri</w:t>
      </w:r>
      <w:proofErr w:type="spellEnd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 xml:space="preserve"> faluban kialakult, igazán megható, s ebben komoly szerepet játszott Pósa Lajosnak, az eredeti gyermekirodalom megteremtőjének, Az Én </w:t>
      </w:r>
      <w:proofErr w:type="spellStart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 xml:space="preserve"> szerkesztőjének meghatározó személyisége.</w:t>
      </w:r>
    </w:p>
    <w:p w:rsid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Az Emléktárban külön fejezetet kapott a tűzvész. Idén 110 éve, hogy lángokba borult a kisnemesi település,  félóra alatt leégett negyvenöt ház és temérdek takarmány pusztult el.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2018. augusztus 17-én (a dátumnak nincs jelentősége) emlékkiállítással és tűzoltói bemutatóval tisztelegnek az akkori falu lakossága előtt, amely képes volt megújulni, s újjáépíteni a települést.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9C5B8A" w:rsidRPr="009C5B8A" w:rsidRDefault="009C5B8A" w:rsidP="009C5B8A">
      <w:pPr>
        <w:spacing w:before="252" w:after="132" w:line="300" w:lineRule="atLeast"/>
        <w:outlineLvl w:val="4"/>
        <w:rPr>
          <w:rFonts w:ascii="Arial" w:eastAsia="Times New Roman" w:hAnsi="Arial" w:cs="Arial"/>
          <w:color w:val="111111"/>
          <w:sz w:val="20"/>
          <w:szCs w:val="20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0"/>
          <w:szCs w:val="20"/>
          <w:lang w:eastAsia="hu-HU"/>
        </w:rPr>
        <w:lastRenderedPageBreak/>
        <w:t>A tűzeset leírásai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Gyöngyössy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László Pósa Lajos költő életrajzában 1920-ban így jegyezte fel a történteket: “1908. év nyarán újra nagy örömmel ment le a kis család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Radnótra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. Senki se gondolta, hogy ez utolsó boldog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ottlakásuk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. Pósa megérkezésekor szokása szerint bánatosan elérzékenyedve, de szívének jóleső visszaemlékezéssel simogatta édes anyja megmaradt kis görbe botját, amely – mint maga énekli anyjáról – míg fia odabolyongott, egyetlen támasza, gyámolítója volt szomorú elhagyottságában. Nem is gondolt reá, hogy az utolsó búcsújárása, mint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lakosnak édes anyja sírjához.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Felvirradt a vészt hozó nap hétfőn, július 13-ikán.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radnótiak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nagy része a rimaszombati vásárra (</w:t>
      </w:r>
      <w:r w:rsidRPr="009C5B8A">
        <w:rPr>
          <w:rFonts w:ascii="Verdana" w:eastAsia="Times New Roman" w:hAnsi="Verdana" w:cs="Times New Roman"/>
          <w:i/>
          <w:iCs/>
          <w:color w:val="222222"/>
          <w:sz w:val="18"/>
          <w:lang w:eastAsia="hu-HU"/>
        </w:rPr>
        <w:t>Margit vásár – szerk. megj.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) ment, csak az öregje gyermeke maradt a faluban, mert a másik része kinn maradt a mezőn. Derült verőfényes nap volt, mosolygott az isten kék ege, a nap lángsugarait öntötte széjjel. A kis család, az anya, Sárika a napi munkából elbágyadva leveles, kis lugasokba tértek pihenni, ahol a ház feje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irogatott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az asztalon. Egy falevél se mozdult. Hallgatagon üldögéltek, jólesett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lelköknek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 nyári nap csöndje, nyugalma. A falu, mintha ki lett volna halva, csak imitt-amott játszott odakint egy-két gyermek a porban. Egyszerre csak harangzúgás veri fel a mély csendet. Sárika eszmél fel legelőször. Önkéntelen ijedtséggel kiált apjának: Nagy isten, talán tűz van! A következő percben az arató ebédet készítő asszonyok sikoltozva rohannak ki az utcára. Sárika édes anyjával szintén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utánok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. Látják, hogy a papi lakáson túl három szalmafedeles ház már lángban áll. (</w:t>
      </w:r>
      <w:r w:rsidRPr="009C5B8A">
        <w:rPr>
          <w:rFonts w:ascii="Verdana" w:eastAsia="Times New Roman" w:hAnsi="Verdana" w:cs="Times New Roman"/>
          <w:i/>
          <w:iCs/>
          <w:color w:val="222222"/>
          <w:sz w:val="18"/>
          <w:lang w:eastAsia="hu-HU"/>
        </w:rPr>
        <w:t>Pósa Gyula feljegyzése szerint a Ferenczi házaspár régi szalmásháza gyulladt ki, melynek helye az ő portájának végében van. Felgyulladt a közös Pósa csűr is, ahol most az iskola áll, mely 9 családé volt – szerk. megj.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E vészes percekben a támadó szél orkánná nőtt, cikk-cakkban hordozta széjjel a zsarátnokot. Pár perc múlva a fél falu lángja kanyargott az ég felé. Az asszonyok, öregek tehetetlenül jajveszékeltek; a forgó szélben kavargott a füst, a zsarátnok, a láng, az asszonyok kétségbeesett zokogását csak az orkán sivította túl. Pósáné és leánya futottak haza, hogy legalább fehérneműiket mentsék meg, mert már a szomszéd bíróék háza égett. De a lakást zárva találták. A költő bódultságában szinte elment hazulról s a lakást becsukta. Az volt a szerencse, hogy a vörös cserépfedelű kis ház állotta a tűzveszedelmet. A két gyönge teremtés a nyitott ablakon keresztül hányta ki a holmit emberfeletti erővel, amit a kétségbeesés akarata megtízszerez.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Pósa Béla káplán is odasietett segítségnek, a bútorokat, könyveket cipelte ki. A tanító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 az utolsó tulipános tállal ugrott át az ablakon, fél bajusza leégett, de mindent kivittek az udvarra. Innen hordták a rétre. A nagy munkában csak most jutott eszébe Pósánénak az ura, s elkezdett keservesen sírni, míg meglátta, hogy jön kétségbeesve, mint az élő gyász, egy dunnát húzva maga után a földön egyre szívszakadó hangon kiáltozva: „Jaj, édes anyám,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jaj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édes anyám!” A tehetetlen fájdalomnak élő képe. Már akkor a tető égett, utána minden elhamvadt: a nyári konyha, a fásszín, a nagy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szégyen kerítés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, a lugas, a kút, a kert összes gyümölcsfái, az akácos. Az egykori kis paradicsom most már rom lett és korom. Pósa félájultan rogyott a földre, s a felesége kezét összekulcsolva felkiáltott: „Hol lesz hajlékunk, hol alszunk?”„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réten, a réten!”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válaszolt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 költő elhalóan” – olvashatjuk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Gyöngyössy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László életrajzában, mely 2010-ben újra megjelent a Pósa Lajos Emlékezetei – Emléktár című könyvben.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 xml:space="preserve">Gárdonyi József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mesélő toll című könyvében 1941-ben az Elhamvadt emlékek fejezetben szintén megemlékezik a történtekről. Ennek részletében így ír: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„Másnap Pósa valóban elutazott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Radnótra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. Este érkezett. Az utazástól fáradtan dőlt ágyába. Lidi asszony is. Sárika leánya is.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Porkavargató szél suhogása ébresztette őket még kora hajnalban. Zörgős szekerek, csilingelő csikók robogtak le a völgynek a madzagos lábú malacok mellett Rimaszombat felé.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Vásár van ott ma! Kirakodó vásár!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Pósáék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így korán keltek és lesétáltak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Baloghvölgyhöz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ahol valamikor az apja őrizgette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Bodonék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csikait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. Megnézték a rétet, mintha csak az övék volna. A rét virágait, mintha minden pitypangvirág sárga szeme csak rájuk pillogatna. Sárika vígan ugrált egyik vakondtúrás tetejéről a másikra. És ahogy így révedeznek a nyár boldogságában,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egyszercsak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megszólal a harang.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harang, melynek kötelébe Pósa Lajcsi olyan sokszor belekapaszkodott. Először egy harang. Azután kettő. Azután mind. Még a lélekharang is.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Megdöbbennek.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– Ki halt meg?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Pósa a falu felé tekint.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A harangzúgás egyre nagyobb és nagyobb. És a szava is más, mint a templomba hívó vagy szívet vigasztaló.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A harang szava vészt kiált. Emberek! Segítsetek!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Az ég felé fekete felhők csapódnak. Fényesség. Lángok. Jajveszékelés. Trombita hívja a falut! Emberek! Segítsetek!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Rimaszombat felől visszafelé rohannak a szekerek. A fényesség egyre nagyobb és nagyobb.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– Tűz van! Tűz van! – sikoltja a falu.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Pósáék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is futnak föl a hegynek.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Mire bekerülnek a faluba, nincs a falu fele.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Csak kormos falak. Üszkös gerendák. Síró falu.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Vigasztalhatatlan falu. A Pósa-ház is leégett. Ott hevert a boldog nyaralás, élet-emlék, a bölcső, a gyermekkor, az édesanyám kuckója, görbe botja, rózsás csészéje.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El ne add az ősi házat!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El ne add az ősi telket!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Pósa együtt sírt a faluval” – így örökítette meg Gárdonyi József, Gárdonyi Géza fia az 1908-as eseményeket.</w:t>
      </w:r>
    </w:p>
    <w:p w:rsidR="009C5B8A" w:rsidRPr="009C5B8A" w:rsidRDefault="009C5B8A" w:rsidP="009C5B8A">
      <w:pPr>
        <w:spacing w:before="252" w:after="132" w:line="300" w:lineRule="atLeast"/>
        <w:outlineLvl w:val="4"/>
        <w:rPr>
          <w:rFonts w:ascii="Arial" w:eastAsia="Times New Roman" w:hAnsi="Arial" w:cs="Arial"/>
          <w:color w:val="111111"/>
          <w:sz w:val="20"/>
          <w:szCs w:val="20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0"/>
          <w:szCs w:val="20"/>
          <w:lang w:eastAsia="hu-HU"/>
        </w:rPr>
        <w:t>A korabeli tudósítások a költő szülőházának pusztulását fájlalják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nagy tűzvészről több országos lap is beszámolt. Budapesti Hírlap, Az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tényszerű híradást ad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eseményről. A Tolnai Világlapja pedig két fotót is közöl a károk felméréséről.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Gömör-Kishont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Vármegyei közlöny –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gömörvármegyei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községi– és körjegyző-egylet hivatalos lapjának 29. száma 1908. július 19-én ír a tűzesetről. Miszerint délelőtt 11 óra tájban a faluvégen lévő korcsma mellett egy házban tűz támadt, mely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 nagy részét elhamvasztotta. Az otthon lévők leginkább a templomot és a paplakot védték, s ezt sikerült is a pusztulástól megmenteni, de számos szarvasmarha, ló, sertés odaégett. A tűzről a Budapesti Hírlapban is írtak, mely cikket idézi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lap is. Ott fogalmazzák meg, hogy földig égett a 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>község fele, elhamvadt negyven család fészke és több mint száz gazdasági melléképület. A kár megközelítette a 150 ezer koronát, ezért kérelemmel fordulnak a nagyközönséghez.</w:t>
      </w:r>
    </w:p>
    <w:p w:rsidR="009C5B8A" w:rsidRPr="009C5B8A" w:rsidRDefault="009C5B8A" w:rsidP="009C5B8A">
      <w:pPr>
        <w:spacing w:after="312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„Földig égett a község fele, elhamvadt negyven család fészke és több mint száz gazdasági melléképület. Elpusztította a tűz az élőfákat is, a melyek a községet mintegy kertté tették. A kár megközelíti a százötvenezer koronát, s a leégett házak, gazdasági épületek csak kis részben voltak biztosítva. — így kapjuk hírét és leírását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 pusztulásának és a károsult lakosság ínségének és kétségbeesésének. Hozzáteszi még lapunk barátja, aki a szomorú hírt megírta, hogy elégett Pósa Lajos csöndes, ősi, bogárhátú háza is, ahol a gyermekek szeretett költője megpihenni szokott nyaranta. A vége azután: kérelem a nagyközönséghez, hogy ne hagyja veszni Pósa Lajos faluját. A szerencsétlen község segítségért kiált s elsősorban a gyermektáborhoz fordul, kérve filléreit Pósa bácsi szülőfaluja számára. Az adományok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elöljárósághoz küldendők” – áll a Budapesti Hírlapban.</w:t>
      </w:r>
    </w:p>
    <w:p w:rsidR="00761BBB" w:rsidRDefault="00255B6E">
      <w:hyperlink r:id="rId6" w:history="1">
        <w:r w:rsidR="009C5B8A" w:rsidRPr="00274A57">
          <w:rPr>
            <w:rStyle w:val="Hiperhivatkozs"/>
          </w:rPr>
          <w:t>https://felvidek.ma/2018/08/az-1908-as-nagy-tuzvesz-nemesradnoton/</w:t>
        </w:r>
      </w:hyperlink>
    </w:p>
    <w:p w:rsidR="009C5B8A" w:rsidRDefault="009C5B8A"/>
    <w:p w:rsidR="009C5B8A" w:rsidRPr="009C5B8A" w:rsidRDefault="009C5B8A" w:rsidP="009C5B8A">
      <w:pPr>
        <w:spacing w:after="61" w:line="659" w:lineRule="atLeast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</w:pPr>
      <w:r w:rsidRPr="009C5B8A"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  <w:t xml:space="preserve">Gyűjtések az 1908-as </w:t>
      </w:r>
      <w:proofErr w:type="spellStart"/>
      <w:r w:rsidRPr="009C5B8A"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  <w:t>nemesradnóti</w:t>
      </w:r>
      <w:proofErr w:type="spellEnd"/>
      <w:r w:rsidRPr="009C5B8A">
        <w:rPr>
          <w:rFonts w:ascii="Arial" w:eastAsia="Times New Roman" w:hAnsi="Arial" w:cs="Arial"/>
          <w:color w:val="111111"/>
          <w:kern w:val="36"/>
          <w:sz w:val="44"/>
          <w:szCs w:val="44"/>
          <w:lang w:eastAsia="hu-HU"/>
        </w:rPr>
        <w:t xml:space="preserve"> tűzvész károsultjainak megsegítésére</w:t>
      </w:r>
    </w:p>
    <w:p w:rsidR="009C5B8A" w:rsidRDefault="009C5B8A" w:rsidP="009C5B8A">
      <w:pPr>
        <w:spacing w:after="0" w:line="240" w:lineRule="auto"/>
        <w:rPr>
          <w:rFonts w:ascii="Arial" w:eastAsia="Times New Roman" w:hAnsi="Arial" w:cs="Arial"/>
          <w:color w:val="444444"/>
          <w:sz w:val="13"/>
          <w:lang w:eastAsia="hu-HU"/>
        </w:rPr>
      </w:pP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Írta:</w:t>
      </w:r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 Pósa </w:t>
      </w:r>
      <w:proofErr w:type="spellStart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Homoly</w:t>
      </w:r>
      <w:proofErr w:type="spellEnd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proofErr w:type="spellStart"/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Erzsó</w:t>
      </w:r>
      <w:proofErr w:type="spellEnd"/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szCs w:val="13"/>
          <w:lang w:eastAsia="hu-HU"/>
        </w:rPr>
        <w:t>-</w:t>
      </w:r>
      <w:r w:rsidR="00FE0734">
        <w:rPr>
          <w:rFonts w:ascii="Arial" w:eastAsia="Times New Roman" w:hAnsi="Arial" w:cs="Arial"/>
          <w:color w:val="444444"/>
          <w:sz w:val="13"/>
          <w:szCs w:val="13"/>
          <w:lang w:eastAsia="hu-HU"/>
        </w:rPr>
        <w:t xml:space="preserve"> </w:t>
      </w:r>
      <w:r w:rsidRPr="009C5B8A">
        <w:rPr>
          <w:rFonts w:ascii="Arial" w:eastAsia="Times New Roman" w:hAnsi="Arial" w:cs="Arial"/>
          <w:color w:val="444444"/>
          <w:sz w:val="13"/>
          <w:lang w:eastAsia="hu-HU"/>
        </w:rPr>
        <w:t>2018.08.17.</w:t>
      </w:r>
      <w:r w:rsidR="00FE0734">
        <w:rPr>
          <w:rFonts w:ascii="Arial" w:eastAsia="Times New Roman" w:hAnsi="Arial" w:cs="Arial"/>
          <w:color w:val="444444"/>
          <w:sz w:val="13"/>
          <w:lang w:eastAsia="hu-HU"/>
        </w:rPr>
        <w:t xml:space="preserve"> – </w:t>
      </w:r>
      <w:proofErr w:type="spellStart"/>
      <w:r w:rsidR="00FE0734">
        <w:rPr>
          <w:rFonts w:ascii="Arial" w:eastAsia="Times New Roman" w:hAnsi="Arial" w:cs="Arial"/>
          <w:color w:val="444444"/>
          <w:sz w:val="13"/>
          <w:lang w:eastAsia="hu-HU"/>
        </w:rPr>
        <w:t>Felvidék</w:t>
      </w:r>
      <w:proofErr w:type="gramStart"/>
      <w:r w:rsidR="00FE0734">
        <w:rPr>
          <w:rFonts w:ascii="Arial" w:eastAsia="Times New Roman" w:hAnsi="Arial" w:cs="Arial"/>
          <w:color w:val="444444"/>
          <w:sz w:val="13"/>
          <w:lang w:eastAsia="hu-HU"/>
        </w:rPr>
        <w:t>.ma</w:t>
      </w:r>
      <w:proofErr w:type="spellEnd"/>
      <w:proofErr w:type="gramEnd"/>
    </w:p>
    <w:p w:rsidR="00FE0734" w:rsidRDefault="00FE0734" w:rsidP="009C5B8A">
      <w:pPr>
        <w:spacing w:after="0" w:line="240" w:lineRule="auto"/>
        <w:rPr>
          <w:rFonts w:ascii="Arial" w:eastAsia="Times New Roman" w:hAnsi="Arial" w:cs="Arial"/>
          <w:color w:val="444444"/>
          <w:sz w:val="13"/>
          <w:lang w:eastAsia="hu-HU"/>
        </w:rPr>
      </w:pPr>
    </w:p>
    <w:p w:rsidR="00FE0734" w:rsidRPr="009C5B8A" w:rsidRDefault="00FE0734" w:rsidP="009C5B8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hu-HU"/>
        </w:rPr>
      </w:pPr>
    </w:p>
    <w:p w:rsid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drawing>
          <wp:inline distT="0" distB="0" distL="0" distR="0">
            <wp:extent cx="4559944" cy="3790074"/>
            <wp:effectExtent l="19050" t="0" r="0" b="0"/>
            <wp:docPr id="6" name="Kép 6" descr="https://felvidek.ma/wp-content/uploads/2018/08/tolnai-vil%C3%A1glapja-gerenda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elvidek.ma/wp-content/uploads/2018/08/tolnai-vil%C3%A1glapja-gerenda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42" cy="38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8A" w:rsidRP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Tolnai Világlapja felvétele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tűzről 1908-ból és az üszkös gerendák egy beépített ólban 2018-ban (Fotó: Pósa Dénes/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Felvidék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.ma</w:t>
      </w:r>
      <w:proofErr w:type="spellEnd"/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lastRenderedPageBreak/>
        <w:t xml:space="preserve">A 110 évvel ezelőtti tűzvész nagy társadalmi összefogást eredményezett az akkori Magyarországon. Sokan apró támogatásokkal segítették a községet, hogy Pósa Lajos költő, szerkesztő szülőfaluja újjáépüljön. Országos gyűjtéseket hirdettek, Az Én </w:t>
      </w:r>
      <w:proofErr w:type="spellStart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b/>
          <w:bCs/>
          <w:color w:val="222222"/>
          <w:sz w:val="18"/>
          <w:lang w:eastAsia="hu-HU"/>
        </w:rPr>
        <w:t xml:space="preserve"> kis olvasói is odaadták 1-2 koronáikat. Csak sajnos épp a költő szülőháza nem épült fel, aki hat évvel később elhunyt.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Gyöngyösy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László Pósa Lajos életrajzában a tűzeset leírását követően így folytatja feljegyzését: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„De mikor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felocsudott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 nagy csapásból, megható felhívást intézett a közönséghez, az újságokban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radnótiak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felsegélésére szólította fel őket. Nagy volt a részvét, gyűltek az adományok. Ők magok így érezték: e nagy bajban nem hagyhatják el a szülőföldet. Egy darabig bérelt házban sütöttek-főztek a szegényeknek, a bútorokat elosztogatták a rokonoknak, mikor a fővárosba mentek, nekik maguknak alig maradt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valamijök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csak a gyászos, kormos udvar, puszta telek. A földeket már előbb eladta a költő, jó helyre jutottak ugyan, a nagy Pósa család tagjainak. Mikor a beérkezett adományokat kezdték elosztani, volt, aki felszólalt, hogy a költő is leégett, mint a többiek, neki is jár a segítségből, de ő méltatlankodva visszautasított mindent. Nem magamnak, de a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falúmnak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gyűjtöttem! Ennyit mondott. Egy darabig tervezték, hogy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Nagykötelen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(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dülőnév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 építenek házat magoknak, de bizony annak is abba kellett maradnia. Béres házba menni szülőföldjére, ezt a költő büszkesége nem tűrte. Zsellérnek nem megyek oda – mondogatta keserűen. Így aztán elszakadt szülőföldjétől.”</w:t>
      </w:r>
    </w:p>
    <w:p w:rsidR="009C5B8A" w:rsidRPr="009C5B8A" w:rsidRDefault="009C5B8A" w:rsidP="009C5B8A">
      <w:pPr>
        <w:spacing w:before="256" w:after="134" w:line="305" w:lineRule="atLeast"/>
        <w:outlineLvl w:val="4"/>
        <w:rPr>
          <w:rFonts w:ascii="Arial" w:eastAsia="Times New Roman" w:hAnsi="Arial" w:cs="Arial"/>
          <w:color w:val="111111"/>
          <w:sz w:val="21"/>
          <w:szCs w:val="21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>A gyűjtés az egész országban folyt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Valamennyi főszolgabírónak és polgármesternek, továbbá a községi elöljáróságoknak eljuttatták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és Kishont vármegye alispánja körrendeletét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 tűzkárosultjainak segélyezése tárgyában.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Baranya vármegyei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lapban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Pécsett, 1908. évi augusztus hó 17-én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Stenge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Ferencz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várm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.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főjegyző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aláírásával ezt így találtuk meg: „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Kishontvármegye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közönségének folyó évi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julius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hó 27-én tartott rendes nyári közgyűlésből 9185/1908. kgy. szám alatt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Baranyavármegye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közönségéhez intézett megkereső levele szerint a vármegye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rimaszécsi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járásához tartozó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föntnevezett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községben folyó évi július hó 13-án a lakosság nagy részének távol, illetve a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határban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munkában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létele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alatt oly pusztító tűzvész támadt, melynek 50 lakóház mellék- épületeivel s azokban volt ingóságokkal összesen 64 154 korona értékben esett áldozatul, mely értékből biztosítva csak 37 818 korona volt. A tűznek egy emberélet is áldozatává lett. Minthogy a szerencsétlenség nagysága által okozott aránylag tetemes károk enyhítése meghaladja a megkereső vármegye anyagi erejét, az önhibájukon kívül szánandó helyzetbe, sőt ínségbe jutott károsultak helyzetének javítása céljából a könyöradomány gyűjtést a vezetésem alatt álló törvényhatóság területére 60 napra elrendelem s fölhívom címzetteket, miszerint a befolyó összegeket közvetlenül a megkereső törvényhatóság alispánjához eljuttatni szíveskedjenek.”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Pest-Pilis-Solt-Kiskun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vármegye hivatalos lapjában 1908. augusztus 20-án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Agorasztó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főjegyző az alábbiak szerint adta közre a felhívást: „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és Kishont vármegye alispánja 9125/908. szám alatt hozzám az alábbi megkeresést intézte: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„Kedves Barátaink és Atyánkfiai! Vármegyénk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rimaszécsi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járásában fekvő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községben 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 xml:space="preserve">f.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é.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július hó 13-án tűzvész ütött ki, amely a szeles időjárás következtében oly nagy mérveket öltött, hogy 50 lakóház, 22908 korona 41 fillér értékben, továbbá azok melléképületei 16870 korona és ingóságok 25376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korona értékben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, összesen tehát 64154 korona érték esett a tűzvész martalékául.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Őszinte sajnálattal kell megemlítenünk, hogy a tűzvész áldozata lett és teljesen megégett Kovács Julianna nevű öregasszony is.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leégett értekből biztosítva csupán 37818 korona volt, s a védekezést igen megnehezítette azon körülmény, hogy a lakosság egy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jórésze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az éppen az nap tartott rimaszombati országos vásáron volt távol, míg a másik része a mezőkön az aratással volt elfoglalva; továbbá elősegítette a tűzvész rombolását a rendkívüli nagy meleg és az erős szél is.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A szerencsétlenség nagysága meghaladván vármegyénk lakosságának mindenkor megnyilatkozó áldozatkészségét; az önhibájukon kívül hajléktalanul maradt és nagy részben koldusbotra jutott és saját erejükből önmagukon segíteni képtelen lakosság érdekében azon őszinte kéréssel fordulunk hozzátok kedves Barátaink és Atyánkfiaihoz, hogy a tűzvész által ínségre jutott lakosság szánandó helyzetének javításához könyöradomány gyűjtés elrendelése által hozzájárulni kegyeskedjetek.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Teljes bizalommal kérünk fel tehát benneteket, hogy a könyöradomány gyűjtést hatóságotok területén elrendelni a sors által sújtott lakosság szánandó helyzetét a nemes szívű emberbarátok áldozatkészségébe ajánlani és a begyült adományokat alispánunkhoz mielőbb eljuttatni kegyeskedjetek.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Hazafiúi szíves üdvözlettel és atyafiságos barátsággal maradván.”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Felhívom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ennélfogva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hogy hatóságuk területén azt alkalmas módon közhírré téve, a közönséget adakozásra szólítsák fel, a befolyt összeget pedig f.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é.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október hó 1-ig közvetlenül a IV. ker. állampénztárhoz küldjék be.</w:t>
      </w:r>
    </w:p>
    <w:p w:rsidR="009C5B8A" w:rsidRPr="009C5B8A" w:rsidRDefault="009C5B8A" w:rsidP="009C5B8A">
      <w:pPr>
        <w:spacing w:before="256" w:after="134" w:line="305" w:lineRule="atLeast"/>
        <w:outlineLvl w:val="4"/>
        <w:rPr>
          <w:rFonts w:ascii="Arial" w:eastAsia="Times New Roman" w:hAnsi="Arial" w:cs="Arial"/>
          <w:color w:val="111111"/>
          <w:sz w:val="21"/>
          <w:szCs w:val="21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>A lelkész feljegyzéséket készített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Pósa Lajos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lelkész a lelkészi naplóban vezette az adakozással, kérelmek benyújtásával kapcsolatos kimenő levelezést. Feljegyezte a tűzkárosultak névsorát is, melyet a Pósa Lajos Emlékezetei – Emléktár közreadott: Pósa Ferencz nagy, Pósa Péter Simon, Pósa Ambrus fuvaros,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Dina, Turóczi (?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olvashatatlan a név), Pál Viktor, Pósa János huszár, Ferencz Kálmán, Pósa Lajos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bedécs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Pósa Károly, Pósa János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zsún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Balázs, Pósa János hites, Pósa Sándor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biró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Vas István,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Lehotai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Pál, Bán Lukács, Pósa Péter Jakab fuvaros, Pósa Pál éjjeliőr, Lukács János kis,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Péter,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Lajos alsó,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tambor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Pósa Vincze, Pósa Illés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ifju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biró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Lukács Dániel,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Barnabás, Lukács Pál,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Galos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kalas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Pósa Sámuel felső,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Mihály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kúrátor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Pósa Miklós bíró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ifju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Lajos felső,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Lehotai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János, Túróczi Lajos, Bíró Pósa Péter,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Béláné fuvaros, Bíró Pósa Ferencz,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Czikó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Bálint,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kisfaludi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, Lukács Sándor fuvaros.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Egy 1908. júl. 30-i lelkészi feljegyzés szerint 54 adakozótól (17 nappal a tűzeset után!), melyet Pósa Lajos költő,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Ligárt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János és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Vattay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László ref. lelkész (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Rimaszécs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 kezdett meg, már összesen 1722, 95 koronát kaptak.</w:t>
      </w:r>
    </w:p>
    <w:p w:rsidR="009C5B8A" w:rsidRP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lastRenderedPageBreak/>
        <w:drawing>
          <wp:inline distT="0" distB="0" distL="0" distR="0">
            <wp:extent cx="6617970" cy="4959350"/>
            <wp:effectExtent l="19050" t="0" r="0" b="0"/>
            <wp:docPr id="7" name="Kép 7" descr="https://felvidek.ma/wp-content/uploads/2018/08/178_lekeszi-naplo-700x5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elvidek.ma/wp-content/uploads/2018/08/178_lekeszi-naplo-700x5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Pósa Lajos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lelkész naplója (Fotó: HE, Forrás: Pósa Lajos Emlékezetei – Emléktár, 2010, 178. oldal)</w:t>
      </w:r>
    </w:p>
    <w:p w:rsid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Fennmaradt egy postai feladvány, egy igazolás arról, hogy a lelkész ajánlott levelet küldött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Szepesházy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Kálmánnak.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1908. július 29-i dátum alatt az 1905 óta vezetett lelkészi naplóban a következő bejegyzést olvassuk: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„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Szász-Coburg-Gothai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Fülöp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herczeghez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kérvényt írtam, hogy a tűzkárosultak részére a balogvári uradalom erdőségéből épülethez való fa-anyagot adományozzon, részint díjtalanul, részint kedvezményes árban. A kérvényhez csatoltam a tűzkárosultak névjegyzékét s a számukra szükséges fa-mennyiség kimutatását. A kérvényt kísérő levéllel, ajánlva küldöttem el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Szepesházy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Kálmán urad. főerdészhez, kérve az ő támogatását is, hogy folyamodvány lehetőleg sikeres legyen.”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Pósa Lajos lelkész 1908. október 6-i bejegyzése szerint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Szepesházy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Kálmán főerdész közbenjárása eredményes volt, a segítség megérkezett. A herceg 400 korona segélyt utaltatott ki a károsultaknak.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 xml:space="preserve">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Gömör-Kishont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Vármegyei Közlöny 1908. augusztus 9-i számában a „Segítő-bizottság” hálás köszönettel nyugtázta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tűzkárosultak javára érkezett szíves adományokat, köztük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Gömörvármegyei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inségalap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ezer koronás segedelmét.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Egy másik lap,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és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Kishontvármegye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Hivatalos Lapja pl. 1909. január 28. és március 11-i számaiban beszámol Bornemissza alispán által intéztetett,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tűzkárosultak javára befolyt könyöradományok kiutalásáról.</w:t>
      </w:r>
    </w:p>
    <w:p w:rsidR="009C5B8A" w:rsidRPr="009C5B8A" w:rsidRDefault="009C5B8A" w:rsidP="009C5B8A">
      <w:pPr>
        <w:spacing w:before="256" w:after="134" w:line="305" w:lineRule="atLeast"/>
        <w:outlineLvl w:val="4"/>
        <w:rPr>
          <w:rFonts w:ascii="Arial" w:eastAsia="Times New Roman" w:hAnsi="Arial" w:cs="Arial"/>
          <w:color w:val="111111"/>
          <w:sz w:val="21"/>
          <w:szCs w:val="21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 xml:space="preserve">Az Én </w:t>
      </w:r>
      <w:proofErr w:type="spellStart"/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>Ujságom</w:t>
      </w:r>
      <w:proofErr w:type="spellEnd"/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 xml:space="preserve"> szerkesztősége külön gyűjtést rendezett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Pósa bácsi a saját lapjában a következő felhívást adta közre 1908 augusztusában.</w:t>
      </w:r>
    </w:p>
    <w:p w:rsidR="009C5B8A" w:rsidRP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drawing>
          <wp:inline distT="0" distB="0" distL="0" distR="0">
            <wp:extent cx="6617970" cy="4277360"/>
            <wp:effectExtent l="19050" t="0" r="0" b="0"/>
            <wp:docPr id="8" name="Kép 8" descr="https://felvidek.ma/wp-content/uploads/2018/08/gyujtes-felhivas-az-en-ujsgomban-700x45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elvidek.ma/wp-content/uploads/2018/08/gyujtes-felhivas-az-en-ujsgomban-700x45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427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Felhívás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Ujságomban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1908-ban (Fotó: Pósa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Homoly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Erzsó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/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Felvidék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.ma</w:t>
      </w:r>
      <w:proofErr w:type="spellEnd"/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</w:t>
      </w:r>
    </w:p>
    <w:p w:rsid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„Kedves gyermekeim!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Sír a szívem, sír a lelkem szomorúságában. Az én kedves, akácfalombos szülőfalum,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, tűz martaléka lett. Porig leégett nagy része alvégen, felvégen.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Hajléktalanul maradt egy sereg derék, szorgalmas, honszerető, törzsökös magyar ember. Kormos gerenda a párnájuk, csillagos ég a takaródzó dunnájuk.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De azért nem zúgolódnak, viselik békén, türelmesen ezt a szörnyű csapást. Mikor lehajtják fejüket a kormos gerendára: hívő lélekkel látják kiemelkedni a romok közül új otthonukat,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vadszőlőborította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fehér falával, muskátlis ablakával. Mikor a csillagos éggel betakaróznak: Isten 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>nevével alszanak el, bízva az ő jóságában, hogy feléjük fordítja az emberek részvétét.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Én rám, aki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atyjukfia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vagyok, úgy tekintenek, mint szerencsétlenségük hűséges szószólójára.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Szólok is hozzátok, kedves gyermekeim! Nyújtsátok ki segítő kezeteket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hajléktalanok felé! Ha az a sok apró kéz, amely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lapjait forgatja, megtelik fillérrel: hány hajléktalannak lesz újra hajléka! Egy csomó apró kéz az alapját veti meg; másik a falát építi fel; harmadik a homlokát szépíti; negyedik betetőzi a házat s befödi cseréppel.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Járuljon hát hozzá mindenki a maga tehetsége szerint a romba dőlt hajlékok föltámasztásához! A gazdag többel, a szegényebb kevesebbel.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Az adományokat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kiadóhivatalába (Budapest, Andrássy út 10. sz.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a.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) küldjétek. Az adakozók névsorát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hasábjain közöljük.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Áldja meg az Isten mind a két kezével, aki segítő kezét nyújtja az én porba sújtott testvéreimnek!”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Aztán minden számban folyamatosan közölték az adakozók névjegyzékét.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tűzkárosultak javára az első adományt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kiadói tették meg 200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korona értékben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, továbbá 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szerkesztősége 50 koronát és szintén 50 koronát adott Herman Ottó. Ez volt a kezdet. 1908. december 27-én közli az utolsó összeget, amikorra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összesen 2147,35 korona gyűlt össze.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Pósa Lajos lelkész naplóbeli bejegyzése szerint 1909. február 12-én a Segítő Bizottság nevében köszönetet mondott a tűzkárosultak javára gyűjtött 2147 korona segélypénzért, 1909. június 29-én küldte el a támogatottak jegyzékét Pósa Lajos szerkesztőnek.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Ujságomban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találtuk meg, hogy Felsőzúgó fürdőn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tűzkárosultak javára Báthory Andor és Havas István által rendezett hangverseny tiszta jövedelme és a felülfizetések összege 120 korona volt.</w:t>
      </w:r>
    </w:p>
    <w:p w:rsidR="009C5B8A" w:rsidRPr="009C5B8A" w:rsidRDefault="009C5B8A" w:rsidP="009C5B8A">
      <w:pPr>
        <w:spacing w:before="256" w:after="134" w:line="305" w:lineRule="atLeast"/>
        <w:outlineLvl w:val="4"/>
        <w:rPr>
          <w:rFonts w:ascii="Arial" w:eastAsia="Times New Roman" w:hAnsi="Arial" w:cs="Arial"/>
          <w:color w:val="111111"/>
          <w:sz w:val="21"/>
          <w:szCs w:val="21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 xml:space="preserve">Hangverseny a </w:t>
      </w:r>
      <w:proofErr w:type="spellStart"/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>nemesradnóti</w:t>
      </w:r>
      <w:proofErr w:type="spellEnd"/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 xml:space="preserve"> tűzkárosultak javára</w:t>
      </w:r>
    </w:p>
    <w:p w:rsidR="009C5B8A" w:rsidRP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drawing>
          <wp:inline distT="0" distB="0" distL="0" distR="0">
            <wp:extent cx="6617970" cy="2107565"/>
            <wp:effectExtent l="19050" t="0" r="0" b="0"/>
            <wp:docPr id="9" name="Kép 9" descr="https://felvidek.ma/wp-content/uploads/2018/08/181_kozlony-logoja-700x22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elvidek.ma/wp-content/uploads/2018/08/181_kozlony-logoja-700x22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Gömör-Kishont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Vármegyei Közlöny fejléce (Fotó: HE, Forrás: Pósa Lajos Emlékezetei – Emléktár, 2010, 181. oldal)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Gömör-Kishont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Vármegyei Közlöny 1908. augusztus 16-i számában számol be a megható rendezvényről: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 xml:space="preserve">Lélekemelő s minden tekintetben fényesen sikerült hangversenyt rendezett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Szepesfelsőzugó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(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Ruschbach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) fürdőközönsége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tűzkárosultak javára. E hangversenyt nem a részvét hozta össze, nem is a jótékonyság gyakorlásának puszta ténye, hanem az a tántoríthatatlan szeretet, mellyel minden magyar viseltetik koszorús költőnk, a gyermekek kedvence, Pósa Lajos iránt. Mert Pósa Lajos s az ő kis faluja elválhatatlanok. Örömben, búban osztozkodnak, egymás bánatát közösen hordozzák. Aki Pósa Lajost szereti, szereti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Nemesradnótot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is, hol a legjobb, a leghálásabb gyermek bölcsője ringott, s melynek sírkertjében a legnemesebb anyai szív porladt. A legutóbbi tűzvész nem kímélte meg Pósa bácsi csendes hajlékát sem, s mint maga mondja: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„Hajléktalan lettem én is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Őseimnek szent </w:t>
      </w:r>
      <w:proofErr w:type="gram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helyén …</w:t>
      </w:r>
      <w:proofErr w:type="gram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Három égett vén akácfa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Meredez rám feketén.”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fájdalmas hang elhatott a Magas-Tátra bércei alatt fekvő kies fürdőhelyre, hol Báthory Andor késmárki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lyc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. tanár és földink lelkes kezdeményezésére a fürdőközönség osztatlan részvételével megható s kedves hangversenyt rögtönzött az elhamvadt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Tusculánum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fölsegélyezésére. Valóban megható s kegyeletes ünnepély volt ez, mert még a kisded gyermeksereg is a legnagyobb készséggel s szeretettel hozta össze filléreit, mikor a kedves Pósa bácsi falucskájának veszedelméről értesült. A hangversenyen közreműködtek: Herczegh Mártuska,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Széchy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Sárika,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Reichel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Mariska és Báthory Andor szavalattal, Herczegh Nusika, Nagyváradi Winkler Márta, dr.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Macsik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Szilárdné, Herczegh Bertalanné,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Szenczy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Gábor, Herczegh Bertalan,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Propper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Sándor és Reisz Zoltán zene- és énekszámokkal, valamint Havas István felolvasással. A fényesen sikerült hangversenyt egy kedves élőkép zárta be, melyben virágfüzérek közt a fürdő egész gyermekserege részt vett s mindegyik az „Az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”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-at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tartotta kezében, miközben egy kis lányka Pósa Lajos „Romok közt” c. költeményét szavalta. A gondos rendezés özv.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Rózsay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Emilné, Báthory Andor és Havas István fáradozását dicséri. Vajha filléreinkkel enyhíthetnők a tűzkárosultak fájdalmát s ínségét, őszinte szeretetünkkel koszorús költőnk bánatát! Vajha példánk követőkre találna s akkor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szebb lesz, mint volt! Akkor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ujra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virágzik az elpusztult virágos kert s benne a rozmaring, a tulipán s a rózsa, s visszatér a csűr és az eresz elűzött lakója. Mi Szepességen lakó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gömöriek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azon kérelemmel küldjük esdő szavunkat: „Adjatok, adjatok, a mit Isten adott”!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Az Én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Ujságom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feljegyzése szerint ezen a jótékonysági hangversenyen tehát 120 koronát gyűjtöttek, de a gesztus felbecsülhetetlen. Azóta is nagyot dobban a szívünk, amikor ezen az elhagyott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szepesfelsőzugói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fürdőhelyen járunk.</w:t>
      </w:r>
    </w:p>
    <w:p w:rsidR="009C5B8A" w:rsidRPr="009C5B8A" w:rsidRDefault="009C5B8A" w:rsidP="009C5B8A">
      <w:pPr>
        <w:spacing w:before="256" w:after="134" w:line="305" w:lineRule="atLeast"/>
        <w:outlineLvl w:val="4"/>
        <w:rPr>
          <w:rFonts w:ascii="Arial" w:eastAsia="Times New Roman" w:hAnsi="Arial" w:cs="Arial"/>
          <w:color w:val="111111"/>
          <w:sz w:val="21"/>
          <w:szCs w:val="21"/>
          <w:lang w:eastAsia="hu-HU"/>
        </w:rPr>
      </w:pPr>
      <w:r w:rsidRPr="009C5B8A">
        <w:rPr>
          <w:rFonts w:ascii="Arial" w:eastAsia="Times New Roman" w:hAnsi="Arial" w:cs="Arial"/>
          <w:b/>
          <w:bCs/>
          <w:color w:val="111111"/>
          <w:sz w:val="21"/>
          <w:lang w:eastAsia="hu-HU"/>
        </w:rPr>
        <w:t>Pósa Lajos háza nem épült újra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falu viszont fokozatosan felépült, sokan az üszkös gerendákat, deszkákat is felhasználták. De a költő közben megbetegedett, 1914-ben pedig elhunyt. Információink szerint a községben felállt egy Pósa-ház építtető bizottság, de a költőnek nem épült újra a háza, pedig a követ is megvették hozzá, melyet később eladtak. A pénzt valószínűleg 1924-ben átutalták a költő özvegyének. Ezt nyugta is igazolja, hogy 2100 koronát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Bodon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Mihály, a Pósa-ház építtető bizottságának a pénztárosa átadott, s átutaltatott.</w:t>
      </w:r>
    </w:p>
    <w:p w:rsidR="009C5B8A" w:rsidRPr="009C5B8A" w:rsidRDefault="009C5B8A" w:rsidP="009C5B8A">
      <w:pPr>
        <w:spacing w:after="0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color w:val="157500"/>
          <w:sz w:val="18"/>
          <w:szCs w:val="18"/>
          <w:lang w:eastAsia="hu-HU"/>
        </w:rPr>
        <w:lastRenderedPageBreak/>
        <w:drawing>
          <wp:inline distT="0" distB="0" distL="0" distR="0">
            <wp:extent cx="6617970" cy="4959350"/>
            <wp:effectExtent l="19050" t="0" r="0" b="0"/>
            <wp:docPr id="10" name="Kép 10" descr="https://felvidek.ma/wp-content/uploads/2018/08/182_oldal_ko-700x5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elvidek.ma/wp-content/uploads/2018/08/182_oldal_ko-700x5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Nyugta a kőeladásról (Fotó: HE, Forrás: Pósa Lajos Emlékezetei – Emléktár, 2010, 182. oldal)</w:t>
      </w:r>
    </w:p>
    <w:p w:rsid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A Szellemidézés című írás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Szombathy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Viktornak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című rimaszombati hetilapban, illetve a Prágai Magyar Hírlapban megjelent interjúiból, emlékezéseiből közöl válogatást. A válogatás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Szombathy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Viktorné munkája, s az ő szívességéből adta közre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Gömörország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2002-ben. Ebből az 1923-as írásból derül ki, hogy Pósa Lajos özvegye ínségbe került, s a fenti nyugta igazolja, hogy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 kő árával megsegítette.</w:t>
      </w:r>
    </w:p>
    <w:p w:rsidR="009C5B8A" w:rsidRPr="009C5B8A" w:rsidRDefault="009C5B8A" w:rsidP="009C5B8A">
      <w:pPr>
        <w:spacing w:after="317" w:line="317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„– De ha jól tudom, nagyságos asszonyom,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Nemesradnóton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telke van és egy felépítendő háza. Nem lehet azt értékesíteni?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Bánatosan intett nemet.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 xml:space="preserve">– Tudja, az úgy volt, hogy a hold földecskénkre elhoztak egy nagy csomó követ. Még nagyon régen. De a ház nem épül, most nincs is pénz rá. Kértem az ottani „Pósa-ház Építő Bizottságot”: adjuk el a köveket, akadna rá vevő, s a telket is lehetne akkor értékesíteni, de nem hajlandók. A kövek lassan szétmállanak, széthordozzák, a föld ott fekszik parlagon, sőt engem még Pósa-rokonnak se akartak elismerni… Pedig a kő árával, a telek bérbeadásával lehetne rajtam segíteni egy kicsit. Hanem a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radnótiak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nem akarják…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– Pósa Lajos összes költeményeit nem lehetne kiadni?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lastRenderedPageBreak/>
        <w:t xml:space="preserve">– Lássa, ezt sem lehet most. A kiadók,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Singer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és </w:t>
      </w:r>
      <w:proofErr w:type="spellStart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Wolfner</w:t>
      </w:r>
      <w:proofErr w:type="spellEnd"/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magukhoz kaparintottak minden jogot és most csak az összes költemények kiadási joga az enyém. De ki adná ki azt a hetven kötet könyvet, amit ő lángoló lelkesedéssel és aranytollal megírt? Pedig van tizenegy ismeretlen, még ki nem adott könyve, ami épp a nagyoknak szól. Mert nem ismerik a felnőttek számára írt gyönyörű prózai elbeszéléseit, balladáit…</w:t>
      </w:r>
      <w:r w:rsidRPr="009C5B8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br/>
        <w:t>Nyolcszáz dala zeng a nép ajkán. Ebből négyszázat Dankó Pista zenésített meg, akinek szintén drága jó uram emeltetett szobrot. S most itt vagyok én, elfelejtve… (…)”</w:t>
      </w:r>
    </w:p>
    <w:p w:rsidR="009C5B8A" w:rsidRDefault="00255B6E">
      <w:hyperlink r:id="rId17" w:history="1">
        <w:r w:rsidR="009C5B8A" w:rsidRPr="00274A57">
          <w:rPr>
            <w:rStyle w:val="Hiperhivatkozs"/>
          </w:rPr>
          <w:t>https://felvidek.ma/2018/08/gyujtesek-az-1908-as-nemesradnoti-tuzvesz-karosultjainak-megsegitesere/</w:t>
        </w:r>
      </w:hyperlink>
    </w:p>
    <w:p w:rsidR="009C5B8A" w:rsidRDefault="009C5B8A"/>
    <w:p w:rsidR="00F57694" w:rsidRDefault="00F57694"/>
    <w:p w:rsidR="00F57694" w:rsidRDefault="00F57694"/>
    <w:p w:rsidR="00FE0734" w:rsidRDefault="00FE0734" w:rsidP="00FE0734">
      <w:pPr>
        <w:pStyle w:val="Standard"/>
      </w:pPr>
      <w:r>
        <w:rPr>
          <w:b/>
          <w:sz w:val="24"/>
          <w:szCs w:val="24"/>
        </w:rPr>
        <w:t xml:space="preserve">Kiállítással is emlékeztek az 1908-as </w:t>
      </w:r>
      <w:proofErr w:type="spellStart"/>
      <w:r>
        <w:rPr>
          <w:b/>
          <w:sz w:val="24"/>
          <w:szCs w:val="24"/>
        </w:rPr>
        <w:t>nemesradnóti</w:t>
      </w:r>
      <w:proofErr w:type="spellEnd"/>
      <w:r>
        <w:rPr>
          <w:b/>
          <w:sz w:val="24"/>
          <w:szCs w:val="24"/>
        </w:rPr>
        <w:t xml:space="preserve"> nagy tűzvészre</w:t>
      </w:r>
    </w:p>
    <w:p w:rsidR="00FE0734" w:rsidRDefault="00FE0734" w:rsidP="00FE0734">
      <w:pPr>
        <w:pStyle w:val="Standard"/>
      </w:pPr>
      <w:r>
        <w:rPr>
          <w:b/>
          <w:sz w:val="20"/>
          <w:szCs w:val="20"/>
        </w:rPr>
        <w:t xml:space="preserve">A Muskátli folyóirat és a </w:t>
      </w:r>
      <w:proofErr w:type="spellStart"/>
      <w:r>
        <w:rPr>
          <w:b/>
          <w:sz w:val="20"/>
          <w:szCs w:val="20"/>
        </w:rPr>
        <w:t>Felvidék</w:t>
      </w:r>
      <w:proofErr w:type="gramStart"/>
      <w:r>
        <w:rPr>
          <w:b/>
          <w:sz w:val="20"/>
          <w:szCs w:val="20"/>
        </w:rPr>
        <w:t>.ma</w:t>
      </w:r>
      <w:proofErr w:type="spellEnd"/>
      <w:proofErr w:type="gramEnd"/>
      <w:r>
        <w:rPr>
          <w:b/>
          <w:sz w:val="20"/>
          <w:szCs w:val="20"/>
        </w:rPr>
        <w:t xml:space="preserve"> hírportál szerkesztőjének, Pósa </w:t>
      </w:r>
      <w:proofErr w:type="spellStart"/>
      <w:r>
        <w:rPr>
          <w:b/>
          <w:sz w:val="20"/>
          <w:szCs w:val="20"/>
        </w:rPr>
        <w:t>Homoly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Erzsónak</w:t>
      </w:r>
      <w:proofErr w:type="spellEnd"/>
      <w:r>
        <w:rPr>
          <w:b/>
          <w:sz w:val="20"/>
          <w:szCs w:val="20"/>
        </w:rPr>
        <w:t xml:space="preserve"> és férjének, Pósa Dénesnek az összeállításában kiállítás nyílt </w:t>
      </w:r>
      <w:proofErr w:type="spellStart"/>
      <w:r>
        <w:rPr>
          <w:b/>
          <w:sz w:val="20"/>
          <w:szCs w:val="20"/>
        </w:rPr>
        <w:t>Nemesradnóton</w:t>
      </w:r>
      <w:proofErr w:type="spellEnd"/>
      <w:r>
        <w:rPr>
          <w:b/>
          <w:sz w:val="20"/>
          <w:szCs w:val="20"/>
        </w:rPr>
        <w:t xml:space="preserve"> 2018. augusztus 17-én a 110 évvel ezelőtti nagy tűzvész emlékére.</w:t>
      </w:r>
    </w:p>
    <w:p w:rsidR="00FE0734" w:rsidRDefault="00FE0734" w:rsidP="00FE0734">
      <w:pPr>
        <w:pStyle w:val="Standard"/>
      </w:pPr>
      <w:r>
        <w:rPr>
          <w:sz w:val="20"/>
          <w:szCs w:val="20"/>
        </w:rPr>
        <w:t xml:space="preserve">A nagy tűzvész </w:t>
      </w:r>
      <w:proofErr w:type="spellStart"/>
      <w:r>
        <w:rPr>
          <w:sz w:val="20"/>
          <w:szCs w:val="20"/>
        </w:rPr>
        <w:t>Nemesradnóton</w:t>
      </w:r>
      <w:proofErr w:type="spellEnd"/>
      <w:r>
        <w:rPr>
          <w:sz w:val="20"/>
          <w:szCs w:val="20"/>
        </w:rPr>
        <w:t xml:space="preserve"> 1908. július 13-án ütött ki. A nagy tűzről korabeli fotó is fennmaradt, melyet Halász Albin készített. A kiállítást különböző tárgyak színesítették, elnyerve kicsik és nagyok tetszését. A tűz keletkezésekor a lakosság Rimaszombatban volt a Margit-vásáron. </w:t>
      </w:r>
      <w:proofErr w:type="spellStart"/>
      <w:r>
        <w:rPr>
          <w:sz w:val="20"/>
          <w:szCs w:val="20"/>
        </w:rPr>
        <w:t>Radnót</w:t>
      </w:r>
      <w:proofErr w:type="spellEnd"/>
      <w:r>
        <w:rPr>
          <w:sz w:val="20"/>
          <w:szCs w:val="20"/>
        </w:rPr>
        <w:t xml:space="preserve"> közelmúltjának történetében meghatározó volt a tűzeset. Fénykép maradt fenn a költő, Pósa Lajos szülőházáról </w:t>
      </w:r>
      <w:proofErr w:type="spellStart"/>
      <w:r>
        <w:rPr>
          <w:sz w:val="20"/>
          <w:szCs w:val="20"/>
        </w:rPr>
        <w:t>Lőrinczy</w:t>
      </w:r>
      <w:proofErr w:type="spellEnd"/>
      <w:r>
        <w:rPr>
          <w:sz w:val="20"/>
          <w:szCs w:val="20"/>
        </w:rPr>
        <w:t xml:space="preserve"> György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Pósa-asztal című könyvében és a tűzkárok elhárításáról a Tolnai Világlapjában. </w:t>
      </w:r>
    </w:p>
    <w:p w:rsidR="00FE0734" w:rsidRDefault="00FE0734" w:rsidP="00FE07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Szent Flórián, a tűzoltók védőszentje. A tűzoltói eszközöket, kitüntetéseket, szekercéket, sisakokat Bódi Győző tűzvédelmi parancsnok biztosította. </w:t>
      </w:r>
      <w:proofErr w:type="spellStart"/>
      <w:r>
        <w:rPr>
          <w:sz w:val="20"/>
          <w:szCs w:val="20"/>
        </w:rPr>
        <w:t>Gömör-Kishont</w:t>
      </w:r>
      <w:proofErr w:type="spellEnd"/>
      <w:r>
        <w:rPr>
          <w:sz w:val="20"/>
          <w:szCs w:val="20"/>
        </w:rPr>
        <w:t xml:space="preserve"> alispánja felhívást tett közzé a tűzkárosultak megsegítésére. A korabeli országos és regionális sajtó pontos leírást adott a tűzesetről, az összegyűjtött forrásokat a Muskátliban, a </w:t>
      </w:r>
      <w:hyperlink r:id="rId18" w:history="1">
        <w:r>
          <w:rPr>
            <w:sz w:val="20"/>
            <w:szCs w:val="20"/>
          </w:rPr>
          <w:t>www.szozat.org</w:t>
        </w:r>
      </w:hyperlink>
      <w:r>
        <w:rPr>
          <w:sz w:val="20"/>
          <w:szCs w:val="20"/>
        </w:rPr>
        <w:t xml:space="preserve"> elektronikus folyóirat mellékletében tették közzé. </w:t>
      </w:r>
    </w:p>
    <w:p w:rsidR="00FE0734" w:rsidRDefault="00FE0734" w:rsidP="00FE07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A szülőfalu pusztulása megihlette a költőt, Pósa Lajost, aki több alkalommal is írt erről gyermekverseiben. A tablók előtti illusztrációs gyermekjáték Gábor Emesének, a költő egyik pártolójának nemezkutyus-alkotása. A Pósa Lajos által szerkesztett Az Én </w:t>
      </w:r>
      <w:proofErr w:type="spellStart"/>
      <w:r>
        <w:rPr>
          <w:sz w:val="20"/>
          <w:szCs w:val="20"/>
        </w:rPr>
        <w:t>Ujságom</w:t>
      </w:r>
      <w:proofErr w:type="spellEnd"/>
      <w:r>
        <w:rPr>
          <w:sz w:val="20"/>
          <w:szCs w:val="20"/>
        </w:rPr>
        <w:t xml:space="preserve"> gyermeklapban is gyűjtést hirdettek, melynek nyomán apró koronákból gyűlt össze az adomány. </w:t>
      </w:r>
    </w:p>
    <w:p w:rsidR="00FE0734" w:rsidRDefault="00FE0734" w:rsidP="00FE0734">
      <w:pPr>
        <w:pStyle w:val="Standard"/>
      </w:pPr>
      <w:r>
        <w:rPr>
          <w:sz w:val="20"/>
          <w:szCs w:val="20"/>
        </w:rPr>
        <w:t xml:space="preserve">Áldozata is volt a tűznek, Kovács Julianna személyében, </w:t>
      </w:r>
      <w:r w:rsidRPr="0057296C">
        <w:rPr>
          <w:sz w:val="20"/>
          <w:szCs w:val="20"/>
        </w:rPr>
        <w:t>(a dunnáért ment vissza, s benn égett)</w:t>
      </w:r>
      <w:r>
        <w:rPr>
          <w:sz w:val="20"/>
          <w:szCs w:val="20"/>
        </w:rPr>
        <w:t xml:space="preserve"> akinek az egyik leszármazottja Pósa Dénes – a terítők az ő családjának hagyatékából valók. Valószínűleg őt temették utoljára a régi temetőbe, az </w:t>
      </w:r>
      <w:proofErr w:type="spellStart"/>
      <w:r>
        <w:rPr>
          <w:sz w:val="20"/>
          <w:szCs w:val="20"/>
        </w:rPr>
        <w:t>Eszrőbe</w:t>
      </w:r>
      <w:proofErr w:type="spellEnd"/>
      <w:r>
        <w:rPr>
          <w:sz w:val="20"/>
          <w:szCs w:val="20"/>
        </w:rPr>
        <w:t xml:space="preserve"> a férje mellé. A tűzesetet a Pósa Lajos Emlékezetei – Emléktár 2010-es kiadásában göngyölítették fel. A költő házára szánt követ is megvették, de Pósa Lajos 1914-ben elhunyt, az özvegye ínségbe került, s a ház soha nem épült fel. </w:t>
      </w:r>
    </w:p>
    <w:p w:rsidR="00FE0734" w:rsidRDefault="00FE0734" w:rsidP="00FE07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 lelkész és a tanító személye meghatározó volt. Feljegyzések szerint a tanító segédkezett az égő ház berendezésének mentésében, még a tulipános tálért is visszament. A lelkész, Pósa Lajos pontos lelkészi naplót vezetett, ami forrásul szolgált.</w:t>
      </w:r>
    </w:p>
    <w:p w:rsidR="00F57694" w:rsidRDefault="00255B6E" w:rsidP="00FE0734">
      <w:pPr>
        <w:pStyle w:val="Standard"/>
      </w:pPr>
      <w:hyperlink r:id="rId19" w:history="1">
        <w:r w:rsidR="00F57694" w:rsidRPr="004C2733">
          <w:rPr>
            <w:rStyle w:val="Hiperhivatkozs"/>
          </w:rPr>
          <w:t>https://www.facebook.com/pg/felvidek.ma/photos/?tab=album&amp;album_id=2010165089005797</w:t>
        </w:r>
      </w:hyperlink>
    </w:p>
    <w:p w:rsidR="00F57694" w:rsidRPr="00F57694" w:rsidRDefault="00F57694" w:rsidP="00F57694">
      <w:pPr>
        <w:rPr>
          <w:b/>
          <w:sz w:val="24"/>
          <w:szCs w:val="24"/>
        </w:rPr>
      </w:pPr>
      <w:r w:rsidRPr="00F57694">
        <w:rPr>
          <w:b/>
          <w:sz w:val="24"/>
          <w:szCs w:val="24"/>
        </w:rPr>
        <w:lastRenderedPageBreak/>
        <w:t xml:space="preserve">Tűzvész </w:t>
      </w:r>
      <w:proofErr w:type="spellStart"/>
      <w:r w:rsidRPr="00F57694">
        <w:rPr>
          <w:b/>
          <w:sz w:val="24"/>
          <w:szCs w:val="24"/>
        </w:rPr>
        <w:t>Nemesradnóton</w:t>
      </w:r>
      <w:proofErr w:type="spellEnd"/>
    </w:p>
    <w:p w:rsidR="00F57694" w:rsidRPr="00597464" w:rsidRDefault="00F57694" w:rsidP="00F57694">
      <w:pPr>
        <w:rPr>
          <w:b/>
        </w:rPr>
      </w:pPr>
      <w:proofErr w:type="spellStart"/>
      <w:r w:rsidRPr="00597464">
        <w:rPr>
          <w:b/>
        </w:rPr>
        <w:t>Nemesradnót</w:t>
      </w:r>
      <w:proofErr w:type="spellEnd"/>
      <w:r w:rsidRPr="00597464">
        <w:rPr>
          <w:b/>
        </w:rPr>
        <w:t xml:space="preserve"> község (Rimaszombati járás) 110 évvel ezelőtt, 1908. </w:t>
      </w:r>
      <w:r>
        <w:rPr>
          <w:b/>
        </w:rPr>
        <w:t>július 13-án leégett. A kárt mintegy 65 ezer koronára értéke</w:t>
      </w:r>
      <w:r w:rsidRPr="00597464">
        <w:rPr>
          <w:b/>
        </w:rPr>
        <w:t xml:space="preserve">lték, de felbecsülhetetlen, hogy odaveszett a költő, Pósa Lajos szülőháza is. </w:t>
      </w:r>
    </w:p>
    <w:p w:rsidR="00F57694" w:rsidRDefault="00F57694" w:rsidP="00F57694">
      <w:r>
        <w:t xml:space="preserve">Ugyan Pósa Lajos maga kezdte a gyűjtések szervezését a tűzkárosultak javára, a saját háza soha nem épülhetett fel. Imitációként 2018. augusztus 17-én, emlékezve a tűzvészre, s azt követő társadalmi összefogásra, felépítettek egy mesebeli szalmaházat, amely mindenki szeme láttára porrá égett. Az egykori eseményeket tárlattal idézték fel. A reményteljes építkezés szellemében pedig ezen a napon újjáalakították a Csemadok </w:t>
      </w:r>
      <w:proofErr w:type="spellStart"/>
      <w:r>
        <w:t>Nemesradnóti</w:t>
      </w:r>
      <w:proofErr w:type="spellEnd"/>
      <w:r>
        <w:t xml:space="preserve"> Alapszervezetét.</w:t>
      </w:r>
    </w:p>
    <w:p w:rsidR="00F57694" w:rsidRDefault="00F57694" w:rsidP="00F57694">
      <w:pPr>
        <w:rPr>
          <w:i/>
        </w:rPr>
      </w:pPr>
      <w:r w:rsidRPr="00875A00">
        <w:rPr>
          <w:i/>
        </w:rPr>
        <w:t xml:space="preserve">Pósa </w:t>
      </w:r>
      <w:proofErr w:type="spellStart"/>
      <w:r w:rsidRPr="00875A00">
        <w:rPr>
          <w:i/>
        </w:rPr>
        <w:t>Homoly</w:t>
      </w:r>
      <w:proofErr w:type="spellEnd"/>
      <w:r w:rsidRPr="00875A00">
        <w:rPr>
          <w:i/>
        </w:rPr>
        <w:t xml:space="preserve"> </w:t>
      </w:r>
      <w:proofErr w:type="spellStart"/>
      <w:r w:rsidRPr="00875A00">
        <w:rPr>
          <w:i/>
        </w:rPr>
        <w:t>Erzsó</w:t>
      </w:r>
      <w:proofErr w:type="spellEnd"/>
      <w:r w:rsidRPr="00875A00">
        <w:rPr>
          <w:i/>
        </w:rPr>
        <w:t xml:space="preserve"> képriportja</w:t>
      </w:r>
      <w:r>
        <w:rPr>
          <w:i/>
        </w:rPr>
        <w:t xml:space="preserve"> a </w:t>
      </w:r>
      <w:proofErr w:type="spellStart"/>
      <w:r>
        <w:rPr>
          <w:i/>
        </w:rPr>
        <w:t>Felvidék</w:t>
      </w:r>
      <w:proofErr w:type="gramStart"/>
      <w:r>
        <w:rPr>
          <w:i/>
        </w:rPr>
        <w:t>.ma</w:t>
      </w:r>
      <w:proofErr w:type="spellEnd"/>
      <w:proofErr w:type="gramEnd"/>
      <w:r>
        <w:rPr>
          <w:i/>
        </w:rPr>
        <w:t xml:space="preserve"> hírportálon jelent meg.</w:t>
      </w:r>
    </w:p>
    <w:p w:rsidR="00F57694" w:rsidRDefault="005B6BF1" w:rsidP="00F57694">
      <w:pPr>
        <w:rPr>
          <w:i/>
        </w:rPr>
      </w:pPr>
      <w:hyperlink r:id="rId20" w:history="1">
        <w:r w:rsidRPr="007E7E99">
          <w:rPr>
            <w:rStyle w:val="Hiperhivatkozs"/>
            <w:i/>
          </w:rPr>
          <w:t>https://felvidek.ma/2018/08/tuzvesz-nemesradnoton/</w:t>
        </w:r>
      </w:hyperlink>
    </w:p>
    <w:p w:rsidR="005B6BF1" w:rsidRDefault="005B6BF1" w:rsidP="00F57694"/>
    <w:p w:rsidR="00F57694" w:rsidRDefault="00F57694" w:rsidP="00F57694">
      <w:r>
        <w:t xml:space="preserve">Valami rendhagyó készült a </w:t>
      </w:r>
      <w:proofErr w:type="spellStart"/>
      <w:r>
        <w:t>nemesradnóti</w:t>
      </w:r>
      <w:proofErr w:type="spellEnd"/>
      <w:r>
        <w:t xml:space="preserve"> kultúrházban. A kiállítást </w:t>
      </w:r>
      <w:proofErr w:type="spellStart"/>
      <w:r>
        <w:t>Nemesradnót</w:t>
      </w:r>
      <w:proofErr w:type="spellEnd"/>
      <w:r>
        <w:t xml:space="preserve"> Község Önkormányzata támogatta. Szalma, nádtető, három akácfa felpakolva a községháza előtt – a bálákat </w:t>
      </w:r>
      <w:proofErr w:type="spellStart"/>
      <w:r>
        <w:t>Rencsok</w:t>
      </w:r>
      <w:proofErr w:type="spellEnd"/>
      <w:r>
        <w:t xml:space="preserve"> János készítette. Az építkezés az </w:t>
      </w:r>
      <w:proofErr w:type="spellStart"/>
      <w:r>
        <w:t>Agroban</w:t>
      </w:r>
      <w:proofErr w:type="spellEnd"/>
      <w:r>
        <w:t xml:space="preserve"> kft. területén, a futballpálya mögött történt. A képek, tablók és illusztrációk kivitelezője a </w:t>
      </w:r>
      <w:proofErr w:type="spellStart"/>
      <w:r>
        <w:t>GálGrafik</w:t>
      </w:r>
      <w:proofErr w:type="spellEnd"/>
      <w:r>
        <w:t xml:space="preserve"> volt. A ház elejét megmérték az építők. Odakerült a három akácfa is. Pósa Lajos így írja: „Hajléktalan lettem én is/Őseimnek szent helyén…/Három égett vén akácfa/Meredez rám feketén.” </w:t>
      </w:r>
    </w:p>
    <w:p w:rsidR="00823B9A" w:rsidRDefault="00823B9A" w:rsidP="00823B9A">
      <w:r>
        <w:t xml:space="preserve">Kész a ház. Buksi kutya már hűsöl is az árnyékában. Pósa Dénes önkormányzati képviselő az utolsó igazítást is elvégezte a nádtetőn. A szalmaház építői Radics Gábor és Radics József önkormányzati képviselő családjaikkal megérkeztek a kiállításra. </w:t>
      </w:r>
      <w:proofErr w:type="spellStart"/>
      <w:r>
        <w:t>Virsinszky</w:t>
      </w:r>
      <w:proofErr w:type="spellEnd"/>
      <w:r>
        <w:t xml:space="preserve"> Tamás, a Ma7 tudósítója is részt vett az esemény, s kipróbálta a sisakot és a nehéz szekercét. Pósa Lajos egykori szülőháza helyét ma is szerkesztőkertnek hívják. A mai tulajdonosai közül György Erzsébet és lánya Balog Katalin voltak jelen. </w:t>
      </w:r>
    </w:p>
    <w:p w:rsidR="00F57694" w:rsidRDefault="00F57694" w:rsidP="00F57694">
      <w:r>
        <w:t xml:space="preserve">Az eseményt Pósa Dénes nyitotta meg. Emlékező beszédet </w:t>
      </w:r>
      <w:proofErr w:type="spellStart"/>
      <w:r>
        <w:t>Milen</w:t>
      </w:r>
      <w:proofErr w:type="spellEnd"/>
      <w:r>
        <w:t xml:space="preserve"> Marcell volt helyettes lelkész tartott. A kiállítást Pósa Erzsébet mutatta be. Szép számmal megjelentek az érdeklők, akik közt ott voltak a Pósa Lajos Társaság tagjai, a </w:t>
      </w:r>
      <w:proofErr w:type="spellStart"/>
      <w:r>
        <w:t>Bátkai</w:t>
      </w:r>
      <w:proofErr w:type="spellEnd"/>
      <w:r>
        <w:t xml:space="preserve"> Alapiskola igazgatónője, a helyi református gyülekezet tagjai, s a falusiak. </w:t>
      </w:r>
    </w:p>
    <w:p w:rsidR="00F57694" w:rsidRDefault="00F57694" w:rsidP="00F57694">
      <w:r>
        <w:t>Egykor a tűz az udvarra kiöntött hamuból keletkezett. Ezt imitálták Pósa Julianna közreműködésével. A házikó másodperceken belül lángra lobbant, s valóban futótűzként terjed a nádfedélen. Pósa Dénes, a rendezvény házigazdája azonnal értesítette a tűzoltókat, akikkel előre meg volt beszélve a tűzeset, így szirénázva ugyan, de hamar meg is érkeztek.</w:t>
      </w:r>
    </w:p>
    <w:p w:rsidR="00F57694" w:rsidRDefault="00F57694" w:rsidP="00F57694">
      <w:r>
        <w:t xml:space="preserve">Az önkéntes tűzoltók azonnal oltani kezdtek, de egyre jobban égett a szalma, hatalmas füstöt vitt a szél. Óriási vízsugárral, mintegy 3 perc alatt 700 liter víz ment ki. Elképzelhetetlen, hogy vedrekkel, mint egykor, mikor végeztünk volna. Pósa Dénes köszönetet mondott a </w:t>
      </w:r>
      <w:proofErr w:type="spellStart"/>
      <w:r>
        <w:t>sajólénártfalvai</w:t>
      </w:r>
      <w:proofErr w:type="spellEnd"/>
      <w:r>
        <w:t xml:space="preserve"> önkéntes tűzoltóknak a szolgálatért, akiket Rákosi János polgármester is elkísért a bevetésre. Szerencsére ritkán van komoly kiszállásra szükség, de gyakorlatozás jól sikerült. Csak a hamu, s az üszkös gerendák maradtak. Egykor ezeket is felhasználták, s még ólakat építettek belőle. </w:t>
      </w:r>
    </w:p>
    <w:p w:rsidR="00F57694" w:rsidRDefault="00F57694" w:rsidP="00F57694">
      <w:r>
        <w:lastRenderedPageBreak/>
        <w:t xml:space="preserve">Az építkezés reményében ezen a napon a gyülekezeti teremben jöttek össze a Magyar Közösség Pártja </w:t>
      </w:r>
      <w:proofErr w:type="spellStart"/>
      <w:r>
        <w:t>Nemesradnóti</w:t>
      </w:r>
      <w:proofErr w:type="spellEnd"/>
      <w:r>
        <w:t xml:space="preserve"> Helyi Szervezetének és a </w:t>
      </w:r>
      <w:proofErr w:type="spellStart"/>
      <w:r>
        <w:t>Nemesradnóti</w:t>
      </w:r>
      <w:proofErr w:type="spellEnd"/>
      <w:r>
        <w:t xml:space="preserve"> Református Egyházközségnek a tagja s újraalakították a Csemadok </w:t>
      </w:r>
      <w:proofErr w:type="spellStart"/>
      <w:r>
        <w:t>Nemesradnóti</w:t>
      </w:r>
      <w:proofErr w:type="spellEnd"/>
      <w:r>
        <w:t xml:space="preserve"> Alapszervezetét hasonló érdekes rendezvények megszervezésére. Egyúttal elbúcsúztak </w:t>
      </w:r>
      <w:proofErr w:type="spellStart"/>
      <w:r>
        <w:t>Nt</w:t>
      </w:r>
      <w:proofErr w:type="spellEnd"/>
      <w:r>
        <w:t xml:space="preserve">. </w:t>
      </w:r>
      <w:proofErr w:type="spellStart"/>
      <w:r>
        <w:t>Milen</w:t>
      </w:r>
      <w:proofErr w:type="spellEnd"/>
      <w:r>
        <w:t xml:space="preserve"> Marcell volt helyettes lelkésztől, aki 2017 karácsonyától 2018. július 29-ig teljesített itt szolgálatot. A finom vacsoráról Zsíros András hobbi szakács és Dobos Géza vadász gondoskodtak. </w:t>
      </w:r>
    </w:p>
    <w:p w:rsidR="00F57694" w:rsidRDefault="00F57694" w:rsidP="00F57694">
      <w:r>
        <w:t>A kiállítás ugyan a kultúrházban véget ért, de érdeklődés esetén a szervezők más helyen is szívesen elkészítik.</w:t>
      </w:r>
    </w:p>
    <w:p w:rsidR="00FE0734" w:rsidRDefault="00255B6E">
      <w:hyperlink r:id="rId21" w:history="1">
        <w:r w:rsidR="00F57694" w:rsidRPr="004C2733">
          <w:rPr>
            <w:rStyle w:val="Hiperhivatkozs"/>
          </w:rPr>
          <w:t>https://www.facebook.com/pg/felvidek.ma/photos/?tab=album&amp;album_id=2010540252301614</w:t>
        </w:r>
      </w:hyperlink>
    </w:p>
    <w:p w:rsidR="00CE768B" w:rsidRDefault="00CE768B"/>
    <w:p w:rsidR="00F57694" w:rsidRPr="00CE768B" w:rsidRDefault="00CE768B" w:rsidP="00CE768B">
      <w:pPr>
        <w:jc w:val="right"/>
        <w:rPr>
          <w:i/>
        </w:rPr>
      </w:pPr>
      <w:r w:rsidRPr="00CE768B">
        <w:rPr>
          <w:i/>
        </w:rPr>
        <w:t xml:space="preserve">Összeállította a </w:t>
      </w:r>
      <w:proofErr w:type="spellStart"/>
      <w:r w:rsidRPr="00CE768B">
        <w:rPr>
          <w:i/>
        </w:rPr>
        <w:t>Felvidék</w:t>
      </w:r>
      <w:proofErr w:type="gramStart"/>
      <w:r w:rsidRPr="00CE768B">
        <w:rPr>
          <w:i/>
        </w:rPr>
        <w:t>.ma</w:t>
      </w:r>
      <w:proofErr w:type="spellEnd"/>
      <w:proofErr w:type="gramEnd"/>
      <w:r w:rsidRPr="00CE768B">
        <w:rPr>
          <w:i/>
        </w:rPr>
        <w:t xml:space="preserve"> hírportál számára Pósa </w:t>
      </w:r>
      <w:proofErr w:type="spellStart"/>
      <w:r w:rsidRPr="00CE768B">
        <w:rPr>
          <w:i/>
        </w:rPr>
        <w:t>Homoly</w:t>
      </w:r>
      <w:proofErr w:type="spellEnd"/>
      <w:r w:rsidRPr="00CE768B">
        <w:rPr>
          <w:i/>
        </w:rPr>
        <w:t xml:space="preserve"> </w:t>
      </w:r>
      <w:proofErr w:type="spellStart"/>
      <w:r w:rsidRPr="00CE768B">
        <w:rPr>
          <w:i/>
        </w:rPr>
        <w:t>Erzsó</w:t>
      </w:r>
      <w:proofErr w:type="spellEnd"/>
    </w:p>
    <w:sectPr w:rsidR="00F57694" w:rsidRPr="00CE768B" w:rsidSect="0076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C5B8A"/>
    <w:rsid w:val="00255B6E"/>
    <w:rsid w:val="0057296C"/>
    <w:rsid w:val="005B6BF1"/>
    <w:rsid w:val="00761BBB"/>
    <w:rsid w:val="00823B9A"/>
    <w:rsid w:val="009C5B8A"/>
    <w:rsid w:val="00AB1B42"/>
    <w:rsid w:val="00B04E9C"/>
    <w:rsid w:val="00CE768B"/>
    <w:rsid w:val="00F57694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BBB"/>
  </w:style>
  <w:style w:type="paragraph" w:styleId="Cmsor1">
    <w:name w:val="heading 1"/>
    <w:basedOn w:val="Norml"/>
    <w:link w:val="Cmsor1Char"/>
    <w:uiPriority w:val="9"/>
    <w:qFormat/>
    <w:rsid w:val="009C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9C5B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5B8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C5B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td-post-date">
    <w:name w:val="td-post-date"/>
    <w:basedOn w:val="Bekezdsalapbettpusa"/>
    <w:rsid w:val="009C5B8A"/>
  </w:style>
  <w:style w:type="paragraph" w:styleId="NormlWeb">
    <w:name w:val="Normal (Web)"/>
    <w:basedOn w:val="Norml"/>
    <w:uiPriority w:val="99"/>
    <w:semiHidden/>
    <w:unhideWhenUsed/>
    <w:rsid w:val="009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B8A"/>
    <w:rPr>
      <w:b/>
      <w:bCs/>
    </w:rPr>
  </w:style>
  <w:style w:type="character" w:styleId="Kiemels">
    <w:name w:val="Emphasis"/>
    <w:basedOn w:val="Bekezdsalapbettpusa"/>
    <w:uiPriority w:val="20"/>
    <w:qFormat/>
    <w:rsid w:val="009C5B8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B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C5B8A"/>
    <w:rPr>
      <w:color w:val="0000FF" w:themeColor="hyperlink"/>
      <w:u w:val="single"/>
    </w:rPr>
  </w:style>
  <w:style w:type="paragraph" w:customStyle="1" w:styleId="Standard">
    <w:name w:val="Standard"/>
    <w:rsid w:val="00FE07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8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87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865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676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586">
                          <w:marLeft w:val="144"/>
                          <w:marRight w:val="444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6255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826">
          <w:marLeft w:val="-61"/>
          <w:marRight w:val="-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75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3718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6795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76805">
                          <w:marLeft w:val="146"/>
                          <w:marRight w:val="4515"/>
                          <w:marTop w:val="0"/>
                          <w:marBottom w:val="1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304462">
          <w:marLeft w:val="-61"/>
          <w:marRight w:val="-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elvidek.ma/wp-content/uploads/2018/08/181_kozlony-logoja.jpg" TargetMode="External"/><Relationship Id="rId18" Type="http://schemas.openxmlformats.org/officeDocument/2006/relationships/hyperlink" Target="http://www.szoza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g/felvidek.ma/photos/?tab=album&amp;album_id=2010540252301614" TargetMode="External"/><Relationship Id="rId7" Type="http://schemas.openxmlformats.org/officeDocument/2006/relationships/hyperlink" Target="https://felvidek.ma/wp-content/uploads/2018/08/tolnai-vil%C3%A1glapja-gerendak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elvidek.ma/2018/08/gyujtesek-az-1908-as-nemesradnoti-tuzvesz-karosultjainak-megsegiteser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felvidek.ma/2018/08/tuzvesz-nemesradnot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felvidek.ma/2018/08/az-1908-as-nagy-tuzvesz-nemesradnoton/" TargetMode="External"/><Relationship Id="rId11" Type="http://schemas.openxmlformats.org/officeDocument/2006/relationships/hyperlink" Target="https://felvidek.ma/wp-content/uploads/2018/08/gyujtes-felhivas-az-en-ujsgomban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elvidek.ma/wp-content/uploads/2018/08/182_oldal_ko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pg/felvidek.ma/photos/?tab=album&amp;album_id=2010165089005797" TargetMode="External"/><Relationship Id="rId4" Type="http://schemas.openxmlformats.org/officeDocument/2006/relationships/hyperlink" Target="https://felvidek.ma/wp-content/uploads/2018/08/176_1_tolnai-vil%C3%A1glapja.jpg" TargetMode="External"/><Relationship Id="rId9" Type="http://schemas.openxmlformats.org/officeDocument/2006/relationships/hyperlink" Target="https://felvidek.ma/wp-content/uploads/2018/08/178_lekeszi-naplo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14</Pages>
  <Words>3913</Words>
  <Characters>27007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2018-08-17T09:15:00Z</dcterms:created>
  <dcterms:modified xsi:type="dcterms:W3CDTF">2018-08-21T07:48:00Z</dcterms:modified>
</cp:coreProperties>
</file>