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54" w:rsidRDefault="00544F54" w:rsidP="00544F54">
      <w:pPr>
        <w:pStyle w:val="Textpoznmkypodiarou"/>
        <w:rPr>
          <w:b/>
          <w:lang w:val="hu-HU"/>
        </w:rPr>
      </w:pPr>
      <w:r w:rsidRPr="00FB1148">
        <w:rPr>
          <w:b/>
          <w:lang w:val="hu-HU"/>
        </w:rPr>
        <w:t>Tisztelt jelenlévők, kedves egybegyűltek!</w:t>
      </w:r>
    </w:p>
    <w:p w:rsidR="00544F54" w:rsidRPr="00FB1148" w:rsidRDefault="00544F54" w:rsidP="00544F54">
      <w:pPr>
        <w:pStyle w:val="Textpoznmkypodiarou"/>
        <w:rPr>
          <w:b/>
          <w:lang w:val="hu-HU"/>
        </w:rPr>
      </w:pPr>
    </w:p>
    <w:p w:rsidR="00544F54" w:rsidRPr="00FB1148" w:rsidRDefault="00544F54" w:rsidP="00544F54">
      <w:pPr>
        <w:pStyle w:val="Textpoznmkypodiarou"/>
        <w:rPr>
          <w:lang w:val="hu-HU"/>
        </w:rPr>
      </w:pPr>
      <w:r w:rsidRPr="00FB1148">
        <w:rPr>
          <w:lang w:val="hu-HU"/>
        </w:rPr>
        <w:t xml:space="preserve">       Engedjék meg, hogy a Zürichi Magyar Történelmi Egyesület nevében szeretettel köszöntsem Önöket én is.  Nagyon örülök, hogy itt lehetek ezen a Huba vezér emlékének szoboravató ünnepségen, s még nagyobb me</w:t>
      </w:r>
      <w:r w:rsidRPr="00FB1148">
        <w:rPr>
          <w:lang w:val="hu-HU"/>
        </w:rPr>
        <w:t>g</w:t>
      </w:r>
      <w:r w:rsidRPr="00FB1148">
        <w:rPr>
          <w:lang w:val="hu-HU"/>
        </w:rPr>
        <w:t xml:space="preserve">tiszteltetés számomra, hogy a Jurta Látványtár vezetője Dr. Csámpai Ottó és családja engem kért fel arra, hogy </w:t>
      </w:r>
      <w:r>
        <w:rPr>
          <w:lang w:val="hu-HU"/>
        </w:rPr>
        <w:t xml:space="preserve">beszédet mondjak </w:t>
      </w:r>
      <w:r w:rsidRPr="00FB1148">
        <w:rPr>
          <w:lang w:val="hu-HU"/>
        </w:rPr>
        <w:t xml:space="preserve">ezen ünnepi alkalomból.        </w:t>
      </w:r>
    </w:p>
    <w:p w:rsidR="00544F54" w:rsidRPr="00FB1148" w:rsidRDefault="00544F54" w:rsidP="00544F54">
      <w:pPr>
        <w:pStyle w:val="Textpoznmkypodiarou"/>
        <w:rPr>
          <w:lang w:val="hu-HU"/>
        </w:rPr>
      </w:pPr>
      <w:r w:rsidRPr="00FB1148">
        <w:rPr>
          <w:lang w:val="hu-HU"/>
        </w:rPr>
        <w:t xml:space="preserve">      Bevallom kicsit ódzkodva vállaltam ezt a szerepet, mert hisz mit is mondhatnék én</w:t>
      </w:r>
      <w:r>
        <w:rPr>
          <w:lang w:val="hu-HU"/>
        </w:rPr>
        <w:t>,</w:t>
      </w:r>
      <w:r w:rsidRPr="00FB1148">
        <w:rPr>
          <w:lang w:val="hu-HU"/>
        </w:rPr>
        <w:t xml:space="preserve"> a kisember a nagy Huba vezérről, aki egyike volt annak a hét törzs vezérének, akik Árpád fejedelemmel érkeztek a Kárpát-medencébe az Úr 895-ik évében. Ez az évszám a Honfoglalás éveként rögződött belénk még iskolás korunkban, legalább is azokba, akik magyar iskolába tanulták a történelmet, mert nekünk ezt is tanították. Ha utána számolunk, akkor éppen 1130 éve annak, hogy Árpád fejedelem seregével és népével átjött a Vereckei szoroson és elfoglalta a Kárpát-medencét, jobban mondva a legújabb kutatások szerint visszafoglalta azt a területet, mely valaha a magyarok által lakott vidék volt. Ez lehet, hogy egyeseknek az itt jelenlévők közül meglepő, de így van.</w:t>
      </w:r>
    </w:p>
    <w:p w:rsidR="00544F54" w:rsidRPr="00FB1148" w:rsidRDefault="00544F54" w:rsidP="00544F54">
      <w:pPr>
        <w:pStyle w:val="Textpoznmkypodiarou"/>
        <w:rPr>
          <w:lang w:val="hu-HU"/>
        </w:rPr>
      </w:pPr>
      <w:r w:rsidRPr="00FB1148">
        <w:rPr>
          <w:lang w:val="hu-HU"/>
        </w:rPr>
        <w:t xml:space="preserve">      A Zürichi Magyar Történelmi Egyesület az idén negyven éves. Ez egy svájci Egyesület, melynek kigondolói, akik java része nem magyar nemzetiségű volt, azért hozták létre ezt a szervezetet, hogy próbálja bővebben felkutatni a magyar őstörténetet. Az indította őket erre az útra, mert a nyugati krónikákban nagyon sok helyen írnak a magyarokról, de hogy valójában pontosan kik is voltak? Szkíták, szarmaták, hunok vagy avarok? Honnan jöttek, ha egyáltalán jöttek? Vagy visszajöttek? Vagy, hogy miként és hogyan éltek? Nagyon keveset tudni! Az Egyesület főképp a magyar őstörténet kutatásával foglalkozik a tudomány minden szakágának területén. Tagjai sokrétűek. Vannak köztük történészek, régészek, antropológusok, nyelvészek, </w:t>
      </w:r>
      <w:proofErr w:type="spellStart"/>
      <w:r w:rsidRPr="00FB1148">
        <w:rPr>
          <w:lang w:val="hu-HU"/>
        </w:rPr>
        <w:t>genetikusok</w:t>
      </w:r>
      <w:proofErr w:type="spellEnd"/>
      <w:r w:rsidRPr="00FB1148">
        <w:rPr>
          <w:lang w:val="hu-HU"/>
        </w:rPr>
        <w:t xml:space="preserve">, szociológusok, s egyéb más szakágak jeles kutatói, tudósai. A legújabb genetikai kutatások bebizonyították, hogy a Kárpát-medence több ezer éve lakott, s a talált régészeti leletek és csontok megvizsgálása alapján megállapították, hogy azok génjei legnagyobb százalékban a mai magyarokban mutathatók ki. </w:t>
      </w:r>
    </w:p>
    <w:p w:rsidR="00544F54" w:rsidRPr="00FB1148" w:rsidRDefault="00544F54" w:rsidP="00544F54">
      <w:pPr>
        <w:pStyle w:val="Textpoznmkypodiarou"/>
        <w:rPr>
          <w:lang w:val="hu-HU"/>
        </w:rPr>
      </w:pPr>
      <w:r w:rsidRPr="00FB1148">
        <w:rPr>
          <w:lang w:val="hu-HU"/>
        </w:rPr>
        <w:t xml:space="preserve">     Így nem túlzás, ha azt mondjuk, hogy Árpádék hazajöttek, a hét vezér megkötötte a vérszerződést, s a vez</w:t>
      </w:r>
      <w:r w:rsidRPr="00FB1148">
        <w:rPr>
          <w:lang w:val="hu-HU"/>
        </w:rPr>
        <w:t>é</w:t>
      </w:r>
      <w:r w:rsidRPr="00FB1148">
        <w:rPr>
          <w:lang w:val="hu-HU"/>
        </w:rPr>
        <w:t xml:space="preserve">rek közt felosztódott a visszafoglalt terület s megalapítódott az ország, melynek határai mind a mai napig szemmel láthatóak az Európa hegy és vízrajzi térképén. </w:t>
      </w:r>
    </w:p>
    <w:p w:rsidR="00544F54" w:rsidRPr="00FB1148" w:rsidRDefault="00544F54" w:rsidP="00544F54">
      <w:pPr>
        <w:pStyle w:val="Textpoznmkypodiarou"/>
        <w:rPr>
          <w:lang w:val="hu-HU"/>
        </w:rPr>
      </w:pPr>
      <w:r w:rsidRPr="00FB1148">
        <w:rPr>
          <w:lang w:val="hu-HU"/>
        </w:rPr>
        <w:t xml:space="preserve">     Anonymus gesztájából tudjuk, hogy „Árpád vezér, mikor látta, hogy vitézei jóvoltából ilyen nagy dicsőségre és bátorságos állapotra tett szert, sok katonát hadba küldött, hogy menjenek fel Nyitra váráig. Ezeknek a hadra kelő katonáknak a vezéreivé </w:t>
      </w:r>
      <w:proofErr w:type="spellStart"/>
      <w:r w:rsidRPr="00FB1148">
        <w:rPr>
          <w:lang w:val="hu-HU"/>
        </w:rPr>
        <w:t>Szovárdot</w:t>
      </w:r>
      <w:proofErr w:type="spellEnd"/>
      <w:r w:rsidRPr="00FB1148">
        <w:rPr>
          <w:lang w:val="hu-HU"/>
        </w:rPr>
        <w:t xml:space="preserve"> és Kadocsát rendelte, meg Hubát, a fejedelmi személyek egyikét” amint az olvasható a Huba vezér szobrának ünnepélyes felavatásának meghívóján is. </w:t>
      </w:r>
    </w:p>
    <w:p w:rsidR="00544F54" w:rsidRPr="00FB1148" w:rsidRDefault="00544F54" w:rsidP="00544F54">
      <w:pPr>
        <w:pStyle w:val="Textpoznmkypodiarou"/>
        <w:rPr>
          <w:lang w:val="hu-HU"/>
        </w:rPr>
      </w:pPr>
      <w:proofErr w:type="gramStart"/>
      <w:r w:rsidRPr="00FB1148">
        <w:rPr>
          <w:lang w:val="hu-HU"/>
        </w:rPr>
        <w:t>Tovább folytatva a gesztát „</w:t>
      </w:r>
      <w:proofErr w:type="spellStart"/>
      <w:r w:rsidRPr="00FB1148">
        <w:rPr>
          <w:lang w:val="hu-HU"/>
        </w:rPr>
        <w:t>Szovárd</w:t>
      </w:r>
      <w:proofErr w:type="spellEnd"/>
      <w:r w:rsidRPr="00FB1148">
        <w:rPr>
          <w:lang w:val="hu-HU"/>
        </w:rPr>
        <w:t>, Kadocsa meg Huba, akinek leszármazottja az okos Szemere, mikor látták, hogy az a sok nép minden háború nélkül meghódolt nekik, nagy lakomát csaptak; majd az előkelőbb lakoso</w:t>
      </w:r>
      <w:r w:rsidRPr="00FB1148">
        <w:rPr>
          <w:lang w:val="hu-HU"/>
        </w:rPr>
        <w:t>k</w:t>
      </w:r>
      <w:r w:rsidRPr="00FB1148">
        <w:rPr>
          <w:lang w:val="hu-HU"/>
        </w:rPr>
        <w:t>nak, akik fiaikat kezesül adták, különböző ajándékokat osztogattak, s őket jó szóval, harc nélkül Árpád vezér hatalma alá vonták, sőt hadjáratukra magukkal is vitték, kezesül kapott fiaikat pedig többféle ajándékkal egy</w:t>
      </w:r>
      <w:r w:rsidRPr="00FB1148">
        <w:rPr>
          <w:lang w:val="hu-HU"/>
        </w:rPr>
        <w:t>e</w:t>
      </w:r>
      <w:r w:rsidRPr="00FB1148">
        <w:rPr>
          <w:lang w:val="hu-HU"/>
        </w:rPr>
        <w:t>temben Árpád vezérhez küldötték.”</w:t>
      </w:r>
      <w:proofErr w:type="gramEnd"/>
    </w:p>
    <w:p w:rsidR="00544F54" w:rsidRPr="00FB1148" w:rsidRDefault="00544F54" w:rsidP="00544F54">
      <w:pPr>
        <w:pStyle w:val="Textpoznmkypodiarou"/>
        <w:rPr>
          <w:lang w:val="hu-HU"/>
        </w:rPr>
      </w:pPr>
      <w:r w:rsidRPr="00FB1148">
        <w:rPr>
          <w:lang w:val="hu-HU"/>
        </w:rPr>
        <w:t xml:space="preserve">     Persze azért ne gondolja senki se, hogy Nyitra és környékének elfoglalása olyan könnyen ment volna. Meg kellett azért jócskán harcolniuk Hubának és a két vezérnek, hadaikkal együtt. Amint azt szintén Anonymus ges</w:t>
      </w:r>
      <w:r w:rsidRPr="00FB1148">
        <w:rPr>
          <w:lang w:val="hu-HU"/>
        </w:rPr>
        <w:t>z</w:t>
      </w:r>
      <w:r w:rsidRPr="00FB1148">
        <w:rPr>
          <w:lang w:val="hu-HU"/>
        </w:rPr>
        <w:t>tájából tudjuk, „Attila király halála után azt a földet, amely a Vág és a Garam között a Dunától egészen a Morva folyóig terül el, a csehek hercege foglalta el, és egyetlen hercegséggé tette. Abban az időben pedig a csehek hercegének kegyelméből Zobor lett a Nyitrai vezér.”</w:t>
      </w:r>
    </w:p>
    <w:p w:rsidR="00544F54" w:rsidRPr="00FB1148" w:rsidRDefault="00544F54" w:rsidP="00544F54">
      <w:pPr>
        <w:pStyle w:val="Textpoznmkypodiarou"/>
        <w:rPr>
          <w:lang w:val="hu-HU"/>
        </w:rPr>
      </w:pPr>
      <w:r w:rsidRPr="00FB1148">
        <w:rPr>
          <w:lang w:val="hu-HU"/>
        </w:rPr>
        <w:t xml:space="preserve">     A beszédem elején említett nyugati krónikákban többek közt az is</w:t>
      </w:r>
      <w:r>
        <w:rPr>
          <w:lang w:val="hu-HU"/>
        </w:rPr>
        <w:t xml:space="preserve"> kiolvasható, hogy eleinket anno</w:t>
      </w:r>
      <w:r w:rsidRPr="00FB1148">
        <w:rPr>
          <w:lang w:val="hu-HU"/>
        </w:rPr>
        <w:t xml:space="preserve"> még im</w:t>
      </w:r>
      <w:r w:rsidRPr="00FB1148">
        <w:rPr>
          <w:lang w:val="hu-HU"/>
        </w:rPr>
        <w:t>á</w:t>
      </w:r>
      <w:r w:rsidRPr="00FB1148">
        <w:rPr>
          <w:lang w:val="hu-HU"/>
        </w:rPr>
        <w:t>ba is foglalták, melynek egy része arról szól, hogy „a magyarok nyilaitól ments meg Uram engem”.</w:t>
      </w:r>
    </w:p>
    <w:p w:rsidR="00544F54" w:rsidRPr="00FB1148" w:rsidRDefault="00544F54" w:rsidP="00544F54">
      <w:pPr>
        <w:pStyle w:val="Textpoznmkypodiarou"/>
        <w:rPr>
          <w:lang w:val="hu-HU"/>
        </w:rPr>
      </w:pPr>
      <w:r w:rsidRPr="00FB1148">
        <w:rPr>
          <w:lang w:val="hu-HU"/>
        </w:rPr>
        <w:t>Nos</w:t>
      </w:r>
      <w:r>
        <w:rPr>
          <w:lang w:val="hu-HU"/>
        </w:rPr>
        <w:t>,</w:t>
      </w:r>
      <w:r w:rsidRPr="00FB1148">
        <w:rPr>
          <w:lang w:val="hu-HU"/>
        </w:rPr>
        <w:t xml:space="preserve"> hát a Nyitra folyónál is Huba és vezérei csapatukkal ezt a taktikát gyakorolták. Négy napon keresztül harco</w:t>
      </w:r>
      <w:r w:rsidRPr="00FB1148">
        <w:rPr>
          <w:lang w:val="hu-HU"/>
        </w:rPr>
        <w:t>l</w:t>
      </w:r>
      <w:r w:rsidRPr="00FB1148">
        <w:rPr>
          <w:lang w:val="hu-HU"/>
        </w:rPr>
        <w:t xml:space="preserve">tak Zobor, nyitrai vezér és katonáival, </w:t>
      </w:r>
      <w:r>
        <w:rPr>
          <w:lang w:val="hu-HU"/>
        </w:rPr>
        <w:t xml:space="preserve">azonban negyedik nap „a csehek </w:t>
      </w:r>
      <w:r w:rsidRPr="00FB1148">
        <w:rPr>
          <w:lang w:val="hu-HU"/>
        </w:rPr>
        <w:t xml:space="preserve">és az összes nyitrai szlovének, mikor látták a magyarok vakmerőségét, és a nyílzáport már nem bírták tovább, megfutamodtak, s hogy életüket megmentsék, nagy rettegve nyakra-főre bezárkóztak Nyitra városába.” A várost másnap </w:t>
      </w:r>
      <w:proofErr w:type="spellStart"/>
      <w:r w:rsidRPr="00FB1148">
        <w:rPr>
          <w:lang w:val="hu-HU"/>
        </w:rPr>
        <w:t>Szovárd</w:t>
      </w:r>
      <w:proofErr w:type="spellEnd"/>
      <w:r w:rsidRPr="00FB1148">
        <w:rPr>
          <w:lang w:val="hu-HU"/>
        </w:rPr>
        <w:t>, Kadocsa és Huba vezér katonáikkal ostromolni kezdték és sikerült is elfoglalniuk hadaikkal.</w:t>
      </w:r>
    </w:p>
    <w:p w:rsidR="00544F54" w:rsidRPr="00FB1148" w:rsidRDefault="00544F54" w:rsidP="00544F54">
      <w:pPr>
        <w:pStyle w:val="Textpoznmkypodiarou"/>
        <w:rPr>
          <w:lang w:val="hu-HU"/>
        </w:rPr>
      </w:pPr>
      <w:r w:rsidRPr="00FB1148">
        <w:rPr>
          <w:lang w:val="hu-HU"/>
        </w:rPr>
        <w:t xml:space="preserve">       Árpád fejedelem Huba vezért hősies küzdelméért megtette Nyitra és más várak ispánjává valamint tulajdon földet is adott neki a Zsitva folyó mellett a Törzsök-erdőig.</w:t>
      </w:r>
    </w:p>
    <w:p w:rsidR="00544F54" w:rsidRPr="00FB1148" w:rsidRDefault="00484D4A" w:rsidP="00544F54">
      <w:pPr>
        <w:pStyle w:val="Textpoznmkypodiarou"/>
        <w:rPr>
          <w:lang w:val="hu-HU"/>
        </w:rPr>
      </w:pPr>
      <w:r>
        <w:rPr>
          <w:lang w:val="hu-HU"/>
        </w:rPr>
        <w:t xml:space="preserve">       A hálás </w:t>
      </w:r>
      <w:r w:rsidR="00544F54" w:rsidRPr="00FB1148">
        <w:rPr>
          <w:lang w:val="hu-HU"/>
        </w:rPr>
        <w:t>utókor nem feledvén Huba vezér tetteit és cselekedeteit „a Zobor-hegyen 1896-ban Huba vezér emlékére millenniumi emlékmű épült fehér gránitból, négy turulmadárral. A húsz</w:t>
      </w:r>
      <w:r>
        <w:rPr>
          <w:lang w:val="hu-HU"/>
        </w:rPr>
        <w:t xml:space="preserve"> </w:t>
      </w:r>
      <w:r w:rsidR="00544F54" w:rsidRPr="00FB1148">
        <w:rPr>
          <w:lang w:val="hu-HU"/>
        </w:rPr>
        <w:t>mé</w:t>
      </w:r>
      <w:r>
        <w:rPr>
          <w:lang w:val="hu-HU"/>
        </w:rPr>
        <w:t>ter magas emlékoszlopot 1896. a</w:t>
      </w:r>
      <w:r w:rsidR="00544F54" w:rsidRPr="00FB1148">
        <w:rPr>
          <w:lang w:val="hu-HU"/>
        </w:rPr>
        <w:t>ugusztus 30-án avatták fel, melyet azonban 1921. február 9-én cseh légionáriusok ledöntötték. Mo</w:t>
      </w:r>
      <w:r w:rsidR="00544F54" w:rsidRPr="00FB1148">
        <w:rPr>
          <w:lang w:val="hu-HU"/>
        </w:rPr>
        <w:t>s</w:t>
      </w:r>
      <w:r w:rsidR="00544F54" w:rsidRPr="00FB1148">
        <w:rPr>
          <w:lang w:val="hu-HU"/>
        </w:rPr>
        <w:t>tanra már csak a hengerszerű talapzat maradt meg belőle a helyszínen.” – írja a korabeli sajtó. De Csámpai Ottó családja eredményes kutatásának köszönhetően egy-pár szobormaradvány itt található a Jurta Látványtárban a ma avatásra kerülő Huba vezér szobra közelében.</w:t>
      </w:r>
    </w:p>
    <w:p w:rsidR="00544F54" w:rsidRPr="00FB1148" w:rsidRDefault="00544F54" w:rsidP="00544F54">
      <w:pPr>
        <w:pStyle w:val="Textpoznmkypodiarou"/>
        <w:rPr>
          <w:lang w:val="hu-HU"/>
        </w:rPr>
      </w:pPr>
      <w:r w:rsidRPr="00FB1148">
        <w:rPr>
          <w:lang w:val="hu-HU"/>
        </w:rPr>
        <w:t xml:space="preserve">        Nagyon nemes gondolat volt, hogy napra pontosan a </w:t>
      </w:r>
      <w:proofErr w:type="gramStart"/>
      <w:r w:rsidRPr="00FB1148">
        <w:rPr>
          <w:lang w:val="hu-HU"/>
        </w:rPr>
        <w:t>hon(</w:t>
      </w:r>
      <w:proofErr w:type="gramEnd"/>
      <w:r w:rsidRPr="00FB1148">
        <w:rPr>
          <w:lang w:val="hu-HU"/>
        </w:rPr>
        <w:t xml:space="preserve">vissza)foglalás 1130. évfordulója alkalmából egy új Huba vezért megörökítő szobrot avathatunk itt </w:t>
      </w:r>
      <w:proofErr w:type="spellStart"/>
      <w:r w:rsidRPr="00FB1148">
        <w:rPr>
          <w:lang w:val="hu-HU"/>
        </w:rPr>
        <w:t>Nyitracsehiben</w:t>
      </w:r>
      <w:proofErr w:type="spellEnd"/>
      <w:r w:rsidRPr="00FB1148">
        <w:rPr>
          <w:lang w:val="hu-HU"/>
        </w:rPr>
        <w:t xml:space="preserve"> az egykori Nyitrai ispán és várúr tiszteletére, </w:t>
      </w:r>
      <w:r w:rsidRPr="00FB1148">
        <w:rPr>
          <w:lang w:val="hu-HU"/>
        </w:rPr>
        <w:lastRenderedPageBreak/>
        <w:t>melynek alkotója a neves Turi Török Tibor szobrászművész, kinek mára már számos szobrát láthatjuk szerteszét a Kárpát-medencében.</w:t>
      </w:r>
    </w:p>
    <w:p w:rsidR="00544F54" w:rsidRPr="00FB1148" w:rsidRDefault="00544F54" w:rsidP="00544F54">
      <w:pPr>
        <w:pStyle w:val="Textpoznmkypodiarou"/>
        <w:rPr>
          <w:lang w:val="hu-HU"/>
        </w:rPr>
      </w:pPr>
      <w:r w:rsidRPr="00FB1148">
        <w:rPr>
          <w:lang w:val="hu-HU"/>
        </w:rPr>
        <w:t xml:space="preserve">       Mától nemcsak a székesfőváros, azaz Budapest ékeskedhet a Honfoglalási Millenniumi emlékmű emelv</w:t>
      </w:r>
      <w:r w:rsidRPr="00FB1148">
        <w:rPr>
          <w:lang w:val="hu-HU"/>
        </w:rPr>
        <w:t>é</w:t>
      </w:r>
      <w:r w:rsidRPr="00FB1148">
        <w:rPr>
          <w:lang w:val="hu-HU"/>
        </w:rPr>
        <w:t xml:space="preserve">nyén elhelyezett Huba vezér szobrával, hanem </w:t>
      </w:r>
      <w:proofErr w:type="spellStart"/>
      <w:r w:rsidRPr="00FB1148">
        <w:rPr>
          <w:lang w:val="hu-HU"/>
        </w:rPr>
        <w:t>Nyitracsehi</w:t>
      </w:r>
      <w:proofErr w:type="spellEnd"/>
      <w:r w:rsidRPr="00FB1148">
        <w:rPr>
          <w:lang w:val="hu-HU"/>
        </w:rPr>
        <w:t xml:space="preserve"> is bevonul a történelembe. </w:t>
      </w:r>
    </w:p>
    <w:p w:rsidR="00544F54" w:rsidRPr="00FB1148" w:rsidRDefault="00544F54" w:rsidP="00544F54">
      <w:pPr>
        <w:pStyle w:val="Textpoznmkypodiarou"/>
        <w:rPr>
          <w:lang w:val="hu-HU"/>
        </w:rPr>
      </w:pPr>
      <w:r w:rsidRPr="00FB1148">
        <w:rPr>
          <w:lang w:val="hu-HU"/>
        </w:rPr>
        <w:t xml:space="preserve">       Bárki, aki megtekinti ezt a szobrot, emlékeztesse a dicső múltra, a magyarok újra bejövetelére a Kárpát-medencébe, s az azt követő államalapításra, Szent-Istvánra s a Szent Koronára, mely egyesítő szerepet játszott az itt élő nemzetek és nemzetiségek számára. Mi, mai magyarok büszkék lehetünk múltunkra, eleinkre, mert egy nagyon is átgondolt megyerendszert és alkotmányt hagytak ránk, mely a világ legrégebbi alkotmánya. S a Szent Koronánk egyedüli a világon, ami apostoli, azaz a magyar király nem függött a pápától. Ezen tények ism</w:t>
      </w:r>
      <w:r w:rsidRPr="00FB1148">
        <w:rPr>
          <w:lang w:val="hu-HU"/>
        </w:rPr>
        <w:t>e</w:t>
      </w:r>
      <w:r w:rsidRPr="00FB1148">
        <w:rPr>
          <w:lang w:val="hu-HU"/>
        </w:rPr>
        <w:t>rete erősítsék a mi nemzettudatunkat és történelemtudatunkat. Adjuk gyermekeinket magyar iskolába és ne féljünk velük magyarul beszélni, mert a világon ez a legtökéletesebb nyelv, mely több</w:t>
      </w:r>
      <w:r>
        <w:rPr>
          <w:lang w:val="hu-HU"/>
        </w:rPr>
        <w:t xml:space="preserve"> </w:t>
      </w:r>
      <w:r w:rsidRPr="00FB1148">
        <w:rPr>
          <w:lang w:val="hu-HU"/>
        </w:rPr>
        <w:t>ezer éves múltra tekint vissza, s az a sajátossága, hogy ez alatt az évek alatt vajmi keveset változott. Adjuk át nekik mesekincsünket, népdal és néptánc készletünket, mely mind-mind az ősiséget hordozza magába. Őseinket tartsuk tiszteletben, s adjunk hálát a Jó</w:t>
      </w:r>
      <w:r>
        <w:rPr>
          <w:lang w:val="hu-HU"/>
        </w:rPr>
        <w:t>i</w:t>
      </w:r>
      <w:r w:rsidRPr="00FB1148">
        <w:rPr>
          <w:lang w:val="hu-HU"/>
        </w:rPr>
        <w:t>stennek, hogy voltak nekünk és hogy ennyi mindent ránk hagyományoztak. Emlékezzünk r</w:t>
      </w:r>
      <w:r w:rsidRPr="00FB1148">
        <w:rPr>
          <w:lang w:val="hu-HU"/>
        </w:rPr>
        <w:t>á</w:t>
      </w:r>
      <w:r w:rsidRPr="00FB1148">
        <w:rPr>
          <w:lang w:val="hu-HU"/>
        </w:rPr>
        <w:t>juk, mint ahogy azt tesszük a mai napon is Huba vezérre emlékezve.</w:t>
      </w:r>
    </w:p>
    <w:p w:rsidR="00544F54" w:rsidRPr="00FB1148" w:rsidRDefault="00544F54" w:rsidP="00544F54">
      <w:pPr>
        <w:pStyle w:val="Textpoznmkypodiarou"/>
        <w:rPr>
          <w:lang w:val="hu-HU"/>
        </w:rPr>
      </w:pPr>
      <w:r w:rsidRPr="00FB1148">
        <w:rPr>
          <w:lang w:val="hu-HU"/>
        </w:rPr>
        <w:t>Isten áldd meg a magyart!</w:t>
      </w:r>
      <w:r>
        <w:rPr>
          <w:lang w:val="hu-HU"/>
        </w:rPr>
        <w:t xml:space="preserve"> Cum </w:t>
      </w:r>
      <w:proofErr w:type="spellStart"/>
      <w:r>
        <w:rPr>
          <w:lang w:val="hu-HU"/>
        </w:rPr>
        <w:t>D</w:t>
      </w:r>
      <w:r w:rsidRPr="00FB1148">
        <w:rPr>
          <w:lang w:val="hu-HU"/>
        </w:rPr>
        <w:t>eo</w:t>
      </w:r>
      <w:proofErr w:type="spellEnd"/>
      <w:r w:rsidRPr="00FB1148">
        <w:rPr>
          <w:lang w:val="hu-HU"/>
        </w:rPr>
        <w:t xml:space="preserve"> glória. Egyedül Istené a dicsőség. </w:t>
      </w:r>
    </w:p>
    <w:p w:rsidR="00544F54" w:rsidRPr="00FB1148" w:rsidRDefault="00544F54" w:rsidP="00544F54">
      <w:pPr>
        <w:pStyle w:val="Textpoznmkypodiarou"/>
        <w:rPr>
          <w:lang w:val="hu-HU"/>
        </w:rPr>
      </w:pPr>
      <w:r w:rsidRPr="00FB1148">
        <w:rPr>
          <w:lang w:val="hu-HU"/>
        </w:rPr>
        <w:t>Köszönöm, hogy meghallgattak.</w:t>
      </w:r>
    </w:p>
    <w:p w:rsidR="00F13CFF" w:rsidRPr="008667BA" w:rsidRDefault="00F13CFF">
      <w:pPr>
        <w:rPr>
          <w:rFonts w:cstheme="minorHAnsi"/>
          <w:lang w:val="hu-HU"/>
        </w:rPr>
      </w:pPr>
    </w:p>
    <w:sectPr w:rsidR="00F13CFF" w:rsidRPr="008667BA" w:rsidSect="00F13C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667BA"/>
    <w:rsid w:val="00484D4A"/>
    <w:rsid w:val="00544F54"/>
    <w:rsid w:val="008667BA"/>
    <w:rsid w:val="00F13CF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3CF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667BA"/>
    <w:rPr>
      <w:color w:val="0000FF"/>
      <w:u w:val="single"/>
    </w:rPr>
  </w:style>
  <w:style w:type="paragraph" w:styleId="Textpoznmkypodiarou">
    <w:name w:val="footnote text"/>
    <w:basedOn w:val="Normlny"/>
    <w:link w:val="TextpoznmkypodiarouChar"/>
    <w:uiPriority w:val="99"/>
    <w:semiHidden/>
    <w:unhideWhenUsed/>
    <w:rsid w:val="00544F5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44F54"/>
    <w:rPr>
      <w:sz w:val="20"/>
      <w:szCs w:val="20"/>
    </w:rPr>
  </w:style>
  <w:style w:type="character" w:styleId="Odkaznapoznmkupodiarou">
    <w:name w:val="footnote reference"/>
    <w:basedOn w:val="Predvolenpsmoodseku"/>
    <w:uiPriority w:val="99"/>
    <w:semiHidden/>
    <w:unhideWhenUsed/>
    <w:rsid w:val="00544F54"/>
    <w:rPr>
      <w:vertAlign w:val="superscript"/>
    </w:rPr>
  </w:style>
</w:styles>
</file>

<file path=word/webSettings.xml><?xml version="1.0" encoding="utf-8"?>
<w:webSettings xmlns:r="http://schemas.openxmlformats.org/officeDocument/2006/relationships" xmlns:w="http://schemas.openxmlformats.org/wordprocessingml/2006/main">
  <w:divs>
    <w:div w:id="1304115377">
      <w:bodyDiv w:val="1"/>
      <w:marLeft w:val="0"/>
      <w:marRight w:val="0"/>
      <w:marTop w:val="0"/>
      <w:marBottom w:val="0"/>
      <w:divBdr>
        <w:top w:val="none" w:sz="0" w:space="0" w:color="auto"/>
        <w:left w:val="none" w:sz="0" w:space="0" w:color="auto"/>
        <w:bottom w:val="none" w:sz="0" w:space="0" w:color="auto"/>
        <w:right w:val="none" w:sz="0" w:space="0" w:color="auto"/>
      </w:divBdr>
      <w:divsChild>
        <w:div w:id="1913812160">
          <w:marLeft w:val="0"/>
          <w:marRight w:val="0"/>
          <w:marTop w:val="0"/>
          <w:marBottom w:val="0"/>
          <w:divBdr>
            <w:top w:val="none" w:sz="0" w:space="0" w:color="auto"/>
            <w:left w:val="none" w:sz="0" w:space="0" w:color="auto"/>
            <w:bottom w:val="none" w:sz="0" w:space="0" w:color="auto"/>
            <w:right w:val="none" w:sz="0" w:space="0" w:color="auto"/>
          </w:divBdr>
        </w:div>
        <w:div w:id="280192542">
          <w:marLeft w:val="0"/>
          <w:marRight w:val="0"/>
          <w:marTop w:val="0"/>
          <w:marBottom w:val="0"/>
          <w:divBdr>
            <w:top w:val="none" w:sz="0" w:space="0" w:color="auto"/>
            <w:left w:val="none" w:sz="0" w:space="0" w:color="auto"/>
            <w:bottom w:val="none" w:sz="0" w:space="0" w:color="auto"/>
            <w:right w:val="none" w:sz="0" w:space="0" w:color="auto"/>
          </w:divBdr>
        </w:div>
        <w:div w:id="946931033">
          <w:marLeft w:val="0"/>
          <w:marRight w:val="0"/>
          <w:marTop w:val="0"/>
          <w:marBottom w:val="0"/>
          <w:divBdr>
            <w:top w:val="none" w:sz="0" w:space="0" w:color="auto"/>
            <w:left w:val="none" w:sz="0" w:space="0" w:color="auto"/>
            <w:bottom w:val="none" w:sz="0" w:space="0" w:color="auto"/>
            <w:right w:val="none" w:sz="0" w:space="0" w:color="auto"/>
          </w:divBdr>
        </w:div>
        <w:div w:id="1113597502">
          <w:marLeft w:val="0"/>
          <w:marRight w:val="0"/>
          <w:marTop w:val="0"/>
          <w:marBottom w:val="0"/>
          <w:divBdr>
            <w:top w:val="none" w:sz="0" w:space="0" w:color="auto"/>
            <w:left w:val="none" w:sz="0" w:space="0" w:color="auto"/>
            <w:bottom w:val="none" w:sz="0" w:space="0" w:color="auto"/>
            <w:right w:val="none" w:sz="0" w:space="0" w:color="auto"/>
          </w:divBdr>
        </w:div>
        <w:div w:id="772628470">
          <w:marLeft w:val="0"/>
          <w:marRight w:val="0"/>
          <w:marTop w:val="0"/>
          <w:marBottom w:val="0"/>
          <w:divBdr>
            <w:top w:val="none" w:sz="0" w:space="0" w:color="auto"/>
            <w:left w:val="none" w:sz="0" w:space="0" w:color="auto"/>
            <w:bottom w:val="none" w:sz="0" w:space="0" w:color="auto"/>
            <w:right w:val="none" w:sz="0" w:space="0" w:color="auto"/>
          </w:divBdr>
        </w:div>
        <w:div w:id="262303397">
          <w:marLeft w:val="0"/>
          <w:marRight w:val="0"/>
          <w:marTop w:val="0"/>
          <w:marBottom w:val="0"/>
          <w:divBdr>
            <w:top w:val="none" w:sz="0" w:space="0" w:color="auto"/>
            <w:left w:val="none" w:sz="0" w:space="0" w:color="auto"/>
            <w:bottom w:val="none" w:sz="0" w:space="0" w:color="auto"/>
            <w:right w:val="none" w:sz="0" w:space="0" w:color="auto"/>
          </w:divBdr>
        </w:div>
        <w:div w:id="1775441162">
          <w:marLeft w:val="0"/>
          <w:marRight w:val="0"/>
          <w:marTop w:val="0"/>
          <w:marBottom w:val="0"/>
          <w:divBdr>
            <w:top w:val="none" w:sz="0" w:space="0" w:color="auto"/>
            <w:left w:val="none" w:sz="0" w:space="0" w:color="auto"/>
            <w:bottom w:val="none" w:sz="0" w:space="0" w:color="auto"/>
            <w:right w:val="none" w:sz="0" w:space="0" w:color="auto"/>
          </w:divBdr>
        </w:div>
        <w:div w:id="100952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1062</Words>
  <Characters>6057</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dc:creator>
  <cp:lastModifiedBy>Peti</cp:lastModifiedBy>
  <cp:revision>1</cp:revision>
  <dcterms:created xsi:type="dcterms:W3CDTF">2025-08-31T13:57:00Z</dcterms:created>
  <dcterms:modified xsi:type="dcterms:W3CDTF">2025-08-31T14:52:00Z</dcterms:modified>
</cp:coreProperties>
</file>